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2C4D" w:rsidRDefault="003B2C4D">
      <w:pPr>
        <w:spacing w:after="120"/>
        <w:contextualSpacing w:val="0"/>
      </w:pPr>
    </w:p>
    <w:p w:rsidR="003B2C4D" w:rsidRDefault="009769C6">
      <w:pPr>
        <w:spacing w:after="120"/>
        <w:contextualSpacing w:val="0"/>
        <w:jc w:val="center"/>
      </w:pPr>
      <w:r>
        <w:rPr>
          <w:rFonts w:ascii="Arial" w:eastAsia="Arial" w:hAnsi="Arial" w:cs="Arial"/>
          <w:b/>
          <w:sz w:val="40"/>
          <w:szCs w:val="40"/>
        </w:rPr>
        <w:t xml:space="preserve">UP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BikeShare</w:t>
      </w:r>
      <w:proofErr w:type="spellEnd"/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  <w:sz w:val="40"/>
          <w:szCs w:val="40"/>
        </w:rPr>
        <w:t>Web App</w:t>
      </w: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Submitted to:</w:t>
      </w: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 xml:space="preserve">Prof. Ma. Rowena C. </w:t>
      </w:r>
      <w:proofErr w:type="spellStart"/>
      <w:r>
        <w:rPr>
          <w:rFonts w:ascii="Arial" w:eastAsia="Arial" w:hAnsi="Arial" w:cs="Arial"/>
        </w:rPr>
        <w:t>Solamo</w:t>
      </w:r>
      <w:proofErr w:type="spellEnd"/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Faculty Member</w:t>
      </w: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Department of Computer Science</w:t>
      </w: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College of Engineering</w:t>
      </w: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 xml:space="preserve">University of the Philippines, </w:t>
      </w:r>
      <w:proofErr w:type="spellStart"/>
      <w:r>
        <w:rPr>
          <w:rFonts w:ascii="Arial" w:eastAsia="Arial" w:hAnsi="Arial" w:cs="Arial"/>
        </w:rPr>
        <w:t>Diliman</w:t>
      </w:r>
      <w:proofErr w:type="spellEnd"/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3B2C4D">
      <w:pPr>
        <w:contextualSpacing w:val="0"/>
        <w:jc w:val="center"/>
      </w:pP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Submitted by:</w:t>
      </w: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Kevin Oliver Fernandez</w:t>
      </w: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 xml:space="preserve">Paul </w:t>
      </w:r>
      <w:proofErr w:type="spellStart"/>
      <w:r>
        <w:rPr>
          <w:rFonts w:ascii="Arial" w:eastAsia="Arial" w:hAnsi="Arial" w:cs="Arial"/>
        </w:rPr>
        <w:t>Ongoco</w:t>
      </w:r>
      <w:proofErr w:type="spellEnd"/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 xml:space="preserve">John </w:t>
      </w:r>
      <w:proofErr w:type="spellStart"/>
      <w:r>
        <w:rPr>
          <w:rFonts w:ascii="Arial" w:eastAsia="Arial" w:hAnsi="Arial" w:cs="Arial"/>
        </w:rPr>
        <w:t>Prudente</w:t>
      </w:r>
      <w:proofErr w:type="spellEnd"/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In partial fulfillment of Academic Requirements</w:t>
      </w:r>
    </w:p>
    <w:p w:rsidR="003B2C4D" w:rsidRDefault="009769C6">
      <w:pPr>
        <w:contextualSpacing w:val="0"/>
        <w:jc w:val="center"/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the course</w:t>
      </w: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CS 191 Software Engineering I</w:t>
      </w:r>
    </w:p>
    <w:p w:rsidR="003B2C4D" w:rsidRDefault="009769C6">
      <w:pPr>
        <w:contextualSpacing w:val="0"/>
        <w:jc w:val="center"/>
      </w:pPr>
      <w:proofErr w:type="gramStart"/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</w:rPr>
        <w:t xml:space="preserve"> the</w:t>
      </w:r>
    </w:p>
    <w:p w:rsidR="003B2C4D" w:rsidRDefault="009769C6">
      <w:pPr>
        <w:contextualSpacing w:val="0"/>
        <w:jc w:val="center"/>
      </w:pPr>
      <w:r>
        <w:rPr>
          <w:rFonts w:ascii="Arial" w:eastAsia="Arial" w:hAnsi="Arial" w:cs="Arial"/>
        </w:rPr>
        <w:t>1st Semester, AY 2014-2015</w:t>
      </w:r>
    </w:p>
    <w:p w:rsidR="003B2C4D" w:rsidRDefault="003B2C4D">
      <w:pPr>
        <w:spacing w:after="120"/>
        <w:contextualSpacing w:val="0"/>
      </w:pPr>
      <w:bookmarkStart w:id="0" w:name="_GoBack"/>
      <w:bookmarkEnd w:id="0"/>
    </w:p>
    <w:p w:rsidR="003B2C4D" w:rsidRDefault="009769C6">
      <w:r>
        <w:br w:type="page"/>
      </w:r>
    </w:p>
    <w:p w:rsidR="003B2C4D" w:rsidRDefault="009769C6">
      <w:pPr>
        <w:spacing w:after="120"/>
        <w:contextualSpacing w:val="0"/>
      </w:pPr>
      <w:r>
        <w:rPr>
          <w:rFonts w:ascii="Arial" w:eastAsia="Arial" w:hAnsi="Arial" w:cs="Arial"/>
          <w:b/>
          <w:i/>
        </w:rPr>
        <w:lastRenderedPageBreak/>
        <w:t>U</w:t>
      </w:r>
      <w:r>
        <w:rPr>
          <w:rFonts w:ascii="Arial" w:eastAsia="Arial" w:hAnsi="Arial" w:cs="Arial"/>
          <w:b/>
          <w:i/>
        </w:rPr>
        <w:t>nique Reference:</w:t>
      </w:r>
    </w:p>
    <w:p w:rsidR="003B2C4D" w:rsidRDefault="009769C6">
      <w:pPr>
        <w:spacing w:after="120"/>
        <w:contextualSpacing w:val="0"/>
      </w:pPr>
      <w:r>
        <w:rPr>
          <w:rFonts w:ascii="Arial" w:eastAsia="Arial" w:hAnsi="Arial" w:cs="Arial"/>
          <w:sz w:val="20"/>
          <w:szCs w:val="20"/>
        </w:rPr>
        <w:t>The documents are stored in the https://github.com/kozloz/nesy</w:t>
      </w:r>
    </w:p>
    <w:p w:rsidR="003B2C4D" w:rsidRDefault="009769C6">
      <w:pPr>
        <w:spacing w:after="120"/>
        <w:contextualSpacing w:val="0"/>
      </w:pPr>
      <w:r>
        <w:rPr>
          <w:rFonts w:ascii="Arial" w:eastAsia="Arial" w:hAnsi="Arial" w:cs="Arial"/>
          <w:b/>
          <w:i/>
        </w:rPr>
        <w:t>Document Purpose:</w:t>
      </w:r>
    </w:p>
    <w:p w:rsidR="003B2C4D" w:rsidRDefault="003B2C4D">
      <w:pPr>
        <w:spacing w:after="120"/>
        <w:contextualSpacing w:val="0"/>
      </w:pPr>
    </w:p>
    <w:p w:rsidR="003B2C4D" w:rsidRDefault="009769C6">
      <w:pPr>
        <w:spacing w:after="120"/>
        <w:contextualSpacing w:val="0"/>
      </w:pPr>
      <w:r>
        <w:rPr>
          <w:rFonts w:ascii="Arial" w:eastAsia="Arial" w:hAnsi="Arial" w:cs="Arial"/>
          <w:sz w:val="20"/>
          <w:szCs w:val="20"/>
        </w:rPr>
        <w:t xml:space="preserve">This document’s purpose is to give the users and members of UP </w:t>
      </w:r>
      <w:proofErr w:type="spellStart"/>
      <w:r>
        <w:rPr>
          <w:rFonts w:ascii="Arial" w:eastAsia="Arial" w:hAnsi="Arial" w:cs="Arial"/>
          <w:sz w:val="20"/>
          <w:szCs w:val="20"/>
        </w:rPr>
        <w:t>BikeShare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some insight on how exactly the system works.</w:t>
      </w:r>
    </w:p>
    <w:p w:rsidR="003B2C4D" w:rsidRDefault="003B2C4D">
      <w:pPr>
        <w:spacing w:after="120"/>
        <w:contextualSpacing w:val="0"/>
      </w:pPr>
    </w:p>
    <w:p w:rsidR="003B2C4D" w:rsidRDefault="009769C6">
      <w:pPr>
        <w:spacing w:after="120"/>
        <w:contextualSpacing w:val="0"/>
      </w:pPr>
      <w:r>
        <w:rPr>
          <w:rFonts w:ascii="Arial" w:eastAsia="Arial" w:hAnsi="Arial" w:cs="Arial"/>
          <w:b/>
          <w:i/>
        </w:rPr>
        <w:t>Target Audience:</w:t>
      </w:r>
    </w:p>
    <w:p w:rsidR="003B2C4D" w:rsidRDefault="009769C6">
      <w:pPr>
        <w:spacing w:after="120"/>
        <w:contextualSpacing w:val="0"/>
      </w:pPr>
      <w:r>
        <w:rPr>
          <w:rFonts w:ascii="Arial" w:eastAsia="Arial" w:hAnsi="Arial" w:cs="Arial"/>
          <w:sz w:val="20"/>
          <w:szCs w:val="20"/>
        </w:rPr>
        <w:t xml:space="preserve">UP </w:t>
      </w:r>
      <w:proofErr w:type="spellStart"/>
      <w:r>
        <w:rPr>
          <w:rFonts w:ascii="Arial" w:eastAsia="Arial" w:hAnsi="Arial" w:cs="Arial"/>
          <w:sz w:val="20"/>
          <w:szCs w:val="20"/>
        </w:rPr>
        <w:t>BikeShare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users and members.</w:t>
      </w:r>
    </w:p>
    <w:p w:rsidR="003B2C4D" w:rsidRDefault="003B2C4D">
      <w:pPr>
        <w:spacing w:after="120"/>
        <w:contextualSpacing w:val="0"/>
      </w:pPr>
    </w:p>
    <w:p w:rsidR="003B2C4D" w:rsidRDefault="003B2C4D">
      <w:pPr>
        <w:spacing w:after="120"/>
        <w:contextualSpacing w:val="0"/>
      </w:pPr>
    </w:p>
    <w:p w:rsidR="003B2C4D" w:rsidRDefault="009769C6">
      <w:pPr>
        <w:spacing w:after="120"/>
        <w:contextualSpacing w:val="0"/>
      </w:pPr>
      <w:r>
        <w:rPr>
          <w:rFonts w:ascii="Arial" w:eastAsia="Arial" w:hAnsi="Arial" w:cs="Arial"/>
          <w:b/>
          <w:i/>
        </w:rPr>
        <w:t>Revision Control:</w:t>
      </w:r>
    </w:p>
    <w:tbl>
      <w:tblPr>
        <w:tblStyle w:val="a"/>
        <w:tblW w:w="9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2111"/>
        <w:gridCol w:w="1388"/>
        <w:gridCol w:w="4902"/>
      </w:tblGrid>
      <w:tr w:rsidR="003B2C4D">
        <w:tc>
          <w:tcPr>
            <w:tcW w:w="12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Revision Date</w:t>
            </w:r>
          </w:p>
        </w:tc>
        <w:tc>
          <w:tcPr>
            <w:tcW w:w="2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Person/s Responsible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Version</w:t>
            </w:r>
          </w:p>
          <w:p w:rsidR="003B2C4D" w:rsidRDefault="009769C6">
            <w:pPr>
              <w:spacing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Number</w:t>
            </w:r>
          </w:p>
        </w:tc>
        <w:tc>
          <w:tcPr>
            <w:tcW w:w="49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Modification</w:t>
            </w:r>
          </w:p>
        </w:tc>
      </w:tr>
      <w:tr w:rsidR="003B2C4D">
        <w:tc>
          <w:tcPr>
            <w:tcW w:w="12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MM/DD/YY</w:t>
            </w:r>
          </w:p>
        </w:tc>
        <w:tc>
          <w:tcPr>
            <w:tcW w:w="2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Juan de la Cruz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ind w:left="-4" w:right="8"/>
              <w:contextualSpacing w:val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49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ind w:left="-4" w:right="69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Initial Document; Version number should match the one below.</w:t>
            </w:r>
          </w:p>
        </w:tc>
      </w:tr>
      <w:tr w:rsidR="003B2C4D">
        <w:tc>
          <w:tcPr>
            <w:tcW w:w="12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08/26/15</w:t>
            </w:r>
          </w:p>
        </w:tc>
        <w:tc>
          <w:tcPr>
            <w:tcW w:w="2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Kevin Fernandez</w:t>
            </w:r>
          </w:p>
          <w:p w:rsidR="003B2C4D" w:rsidRDefault="009769C6">
            <w:pPr>
              <w:spacing w:after="12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Paul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Ongoco</w:t>
            </w:r>
            <w:proofErr w:type="spellEnd"/>
          </w:p>
          <w:p w:rsidR="003B2C4D" w:rsidRDefault="009769C6">
            <w:pPr>
              <w:spacing w:after="12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John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Prudente</w:t>
            </w:r>
            <w:proofErr w:type="spellEnd"/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49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2C4D" w:rsidRDefault="009769C6">
            <w:pPr>
              <w:spacing w:after="120"/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Added everything.</w:t>
            </w:r>
          </w:p>
        </w:tc>
      </w:tr>
    </w:tbl>
    <w:p w:rsidR="003B2C4D" w:rsidRDefault="003B2C4D">
      <w:pPr>
        <w:ind w:left="-15"/>
        <w:contextualSpacing w:val="0"/>
      </w:pPr>
    </w:p>
    <w:p w:rsidR="003B2C4D" w:rsidRDefault="009769C6">
      <w:r>
        <w:br w:type="page"/>
      </w:r>
    </w:p>
    <w:p w:rsidR="003B2C4D" w:rsidRDefault="003B2C4D">
      <w:pPr>
        <w:spacing w:after="120"/>
        <w:contextualSpacing w:val="0"/>
        <w:jc w:val="center"/>
      </w:pPr>
    </w:p>
    <w:p w:rsidR="003B2C4D" w:rsidRDefault="009769C6">
      <w:pPr>
        <w:ind w:left="2145" w:hanging="2145"/>
        <w:contextualSpacing w:val="0"/>
      </w:pPr>
      <w:r>
        <w:rPr>
          <w:rFonts w:ascii="Arial" w:eastAsia="Arial" w:hAnsi="Arial" w:cs="Arial"/>
          <w:i/>
        </w:rPr>
        <w:t>Project Title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  <w:szCs w:val="20"/>
        </w:rPr>
        <w:t xml:space="preserve">UP </w:t>
      </w:r>
      <w:proofErr w:type="spellStart"/>
      <w:r>
        <w:rPr>
          <w:rFonts w:ascii="Arial" w:eastAsia="Arial" w:hAnsi="Arial" w:cs="Arial"/>
          <w:sz w:val="20"/>
          <w:szCs w:val="20"/>
        </w:rPr>
        <w:t>BikeShare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Web App</w:t>
      </w:r>
    </w:p>
    <w:p w:rsidR="003B2C4D" w:rsidRDefault="003B2C4D">
      <w:pPr>
        <w:contextualSpacing w:val="0"/>
      </w:pPr>
    </w:p>
    <w:p w:rsidR="003B2C4D" w:rsidRDefault="009769C6">
      <w:pPr>
        <w:ind w:left="2130" w:hanging="2145"/>
        <w:contextualSpacing w:val="0"/>
      </w:pPr>
      <w:r>
        <w:rPr>
          <w:rFonts w:ascii="Arial" w:eastAsia="Arial" w:hAnsi="Arial" w:cs="Arial"/>
          <w:i/>
        </w:rPr>
        <w:t>Description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UP </w:t>
      </w:r>
      <w:proofErr w:type="spellStart"/>
      <w:r>
        <w:rPr>
          <w:rFonts w:ascii="Arial" w:eastAsia="Arial" w:hAnsi="Arial" w:cs="Arial"/>
          <w:sz w:val="20"/>
          <w:szCs w:val="20"/>
        </w:rPr>
        <w:t>BikeShare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 a rental system for bikes within the UP </w:t>
      </w:r>
      <w:proofErr w:type="spellStart"/>
      <w:r>
        <w:rPr>
          <w:rFonts w:ascii="Arial" w:eastAsia="Arial" w:hAnsi="Arial" w:cs="Arial"/>
          <w:sz w:val="20"/>
          <w:szCs w:val="20"/>
        </w:rPr>
        <w:t>Diliman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campus. Users enroll in the program through the web application, and are registered into the system for one semester. They are then allowed to use the bikes whenever they log in.</w:t>
      </w:r>
    </w:p>
    <w:p w:rsidR="003B2C4D" w:rsidRDefault="003B2C4D">
      <w:pPr>
        <w:ind w:left="-30"/>
        <w:contextualSpacing w:val="0"/>
      </w:pPr>
    </w:p>
    <w:p w:rsidR="003B2C4D" w:rsidRDefault="009769C6">
      <w:pPr>
        <w:ind w:left="-15"/>
        <w:contextualSpacing w:val="0"/>
      </w:pPr>
      <w:r>
        <w:rPr>
          <w:rFonts w:ascii="Arial" w:eastAsia="Arial" w:hAnsi="Arial" w:cs="Arial"/>
          <w:i/>
        </w:rPr>
        <w:t>Context Diagram</w:t>
      </w:r>
      <w:r>
        <w:rPr>
          <w:rFonts w:ascii="Arial" w:eastAsia="Arial" w:hAnsi="Arial" w:cs="Arial"/>
        </w:rPr>
        <w:t>:</w:t>
      </w:r>
    </w:p>
    <w:p w:rsidR="003B2C4D" w:rsidRDefault="003B2C4D">
      <w:pPr>
        <w:spacing w:after="120"/>
        <w:contextualSpacing w:val="0"/>
        <w:jc w:val="center"/>
      </w:pPr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3B2C4D">
      <w:pPr>
        <w:contextualSpacing w:val="0"/>
        <w:jc w:val="center"/>
      </w:pPr>
    </w:p>
    <w:p w:rsidR="003B2C4D" w:rsidRDefault="009769C6">
      <w:pPr>
        <w:contextualSpacing w:val="0"/>
      </w:pPr>
      <w:r>
        <w:rPr>
          <w:noProof/>
        </w:rPr>
        <w:drawing>
          <wp:inline distT="114300" distB="114300" distL="114300" distR="114300">
            <wp:extent cx="5395913" cy="1901021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901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3B2C4D">
      <w:pPr>
        <w:contextualSpacing w:val="0"/>
      </w:pPr>
    </w:p>
    <w:p w:rsidR="003B2C4D" w:rsidRDefault="003B2C4D">
      <w:pPr>
        <w:spacing w:after="120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9769C6">
      <w:pPr>
        <w:ind w:left="-15"/>
        <w:contextualSpacing w:val="0"/>
      </w:pPr>
      <w:r>
        <w:rPr>
          <w:rFonts w:ascii="Arial" w:eastAsia="Arial" w:hAnsi="Arial" w:cs="Arial"/>
          <w:i/>
        </w:rPr>
        <w:t>Entities</w:t>
      </w:r>
      <w:r>
        <w:rPr>
          <w:rFonts w:ascii="Arial" w:eastAsia="Arial" w:hAnsi="Arial" w:cs="Arial"/>
        </w:rPr>
        <w:t>:</w:t>
      </w:r>
    </w:p>
    <w:p w:rsidR="003B2C4D" w:rsidRDefault="009769C6">
      <w:pPr>
        <w:numPr>
          <w:ilvl w:val="0"/>
          <w:numId w:val="3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User - member of </w:t>
      </w:r>
      <w:proofErr w:type="spellStart"/>
      <w:r>
        <w:rPr>
          <w:rFonts w:ascii="Arial" w:eastAsia="Arial" w:hAnsi="Arial" w:cs="Arial"/>
          <w:sz w:val="20"/>
          <w:szCs w:val="20"/>
        </w:rPr>
        <w:t>BikeShare</w:t>
      </w:r>
      <w:proofErr w:type="spellEnd"/>
      <w:r>
        <w:rPr>
          <w:rFonts w:ascii="Arial" w:eastAsia="Arial" w:hAnsi="Arial" w:cs="Arial"/>
          <w:sz w:val="20"/>
          <w:szCs w:val="20"/>
        </w:rPr>
        <w:t>, uses the web application to access information.</w:t>
      </w:r>
    </w:p>
    <w:p w:rsidR="003B2C4D" w:rsidRDefault="009769C6">
      <w:pPr>
        <w:numPr>
          <w:ilvl w:val="0"/>
          <w:numId w:val="3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App - displays database information from the web server to the end user.</w:t>
      </w:r>
    </w:p>
    <w:p w:rsidR="003B2C4D" w:rsidRDefault="009769C6">
      <w:pPr>
        <w:numPr>
          <w:ilvl w:val="0"/>
          <w:numId w:val="3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server - contains database info and gives it to the web appli</w:t>
      </w:r>
      <w:r>
        <w:rPr>
          <w:rFonts w:ascii="Arial" w:eastAsia="Arial" w:hAnsi="Arial" w:cs="Arial"/>
          <w:sz w:val="20"/>
          <w:szCs w:val="20"/>
        </w:rPr>
        <w:t>cation for display.</w:t>
      </w: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9769C6">
      <w:pPr>
        <w:ind w:left="-15"/>
        <w:contextualSpacing w:val="0"/>
      </w:pPr>
      <w:r>
        <w:rPr>
          <w:rFonts w:ascii="Arial" w:eastAsia="Arial" w:hAnsi="Arial" w:cs="Arial"/>
        </w:rPr>
        <w:t>Major Inputs:</w:t>
      </w:r>
    </w:p>
    <w:p w:rsidR="003B2C4D" w:rsidRDefault="009769C6">
      <w:pPr>
        <w:numPr>
          <w:ilvl w:val="0"/>
          <w:numId w:val="1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User Credentials</w:t>
      </w:r>
      <w:r>
        <w:rPr>
          <w:rFonts w:ascii="Arial" w:eastAsia="Arial" w:hAnsi="Arial" w:cs="Arial"/>
          <w:sz w:val="20"/>
          <w:szCs w:val="20"/>
        </w:rPr>
        <w:t xml:space="preserve"> (Username and password): The </w:t>
      </w:r>
      <w:proofErr w:type="spellStart"/>
      <w:r>
        <w:rPr>
          <w:rFonts w:ascii="Arial" w:eastAsia="Arial" w:hAnsi="Arial" w:cs="Arial"/>
          <w:sz w:val="20"/>
          <w:szCs w:val="20"/>
        </w:rPr>
        <w:t>WebApp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requires users to login with username and password which will be set during user registration.</w:t>
      </w:r>
    </w:p>
    <w:p w:rsidR="003B2C4D" w:rsidRDefault="009769C6">
      <w:pPr>
        <w:numPr>
          <w:ilvl w:val="0"/>
          <w:numId w:val="1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User information</w:t>
      </w:r>
      <w:r>
        <w:rPr>
          <w:rFonts w:ascii="Arial" w:eastAsia="Arial" w:hAnsi="Arial" w:cs="Arial"/>
          <w:sz w:val="20"/>
          <w:szCs w:val="20"/>
        </w:rPr>
        <w:t xml:space="preserve"> such as name, birthday, and student number.</w:t>
      </w:r>
    </w:p>
    <w:p w:rsidR="003B2C4D" w:rsidRDefault="009769C6">
      <w:pPr>
        <w:numPr>
          <w:ilvl w:val="0"/>
          <w:numId w:val="1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Users send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sz w:val="20"/>
          <w:szCs w:val="20"/>
        </w:rPr>
        <w:t>Message</w:t>
      </w:r>
      <w:r>
        <w:rPr>
          <w:rFonts w:ascii="Arial" w:eastAsia="Arial" w:hAnsi="Arial" w:cs="Arial"/>
          <w:sz w:val="20"/>
          <w:szCs w:val="20"/>
        </w:rPr>
        <w:t xml:space="preserve"> to administrators if there are any concerns or need for support.</w:t>
      </w: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9769C6">
      <w:pPr>
        <w:ind w:left="-15"/>
        <w:contextualSpacing w:val="0"/>
      </w:pPr>
      <w:r>
        <w:rPr>
          <w:rFonts w:ascii="Arial" w:eastAsia="Arial" w:hAnsi="Arial" w:cs="Arial"/>
        </w:rPr>
        <w:t>Major Outputs:</w:t>
      </w:r>
    </w:p>
    <w:p w:rsidR="003B2C4D" w:rsidRDefault="009769C6">
      <w:pPr>
        <w:numPr>
          <w:ilvl w:val="0"/>
          <w:numId w:val="4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Users can view their </w:t>
      </w:r>
      <w:r>
        <w:rPr>
          <w:rFonts w:ascii="Arial" w:eastAsia="Arial" w:hAnsi="Arial" w:cs="Arial"/>
          <w:b/>
          <w:sz w:val="20"/>
          <w:szCs w:val="20"/>
        </w:rPr>
        <w:t xml:space="preserve">User Profile </w:t>
      </w:r>
      <w:r>
        <w:rPr>
          <w:rFonts w:ascii="Arial" w:eastAsia="Arial" w:hAnsi="Arial" w:cs="Arial"/>
          <w:sz w:val="20"/>
          <w:szCs w:val="20"/>
        </w:rPr>
        <w:t xml:space="preserve">which will show the user information that they share with the </w:t>
      </w:r>
      <w:proofErr w:type="spellStart"/>
      <w:r>
        <w:rPr>
          <w:rFonts w:ascii="Arial" w:eastAsia="Arial" w:hAnsi="Arial" w:cs="Arial"/>
          <w:sz w:val="20"/>
          <w:szCs w:val="20"/>
        </w:rPr>
        <w:t>WebApp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3B2C4D" w:rsidRDefault="009769C6">
      <w:pPr>
        <w:numPr>
          <w:ilvl w:val="0"/>
          <w:numId w:val="4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Account status </w:t>
      </w:r>
      <w:r>
        <w:rPr>
          <w:rFonts w:ascii="Arial" w:eastAsia="Arial" w:hAnsi="Arial" w:cs="Arial"/>
          <w:sz w:val="20"/>
          <w:szCs w:val="20"/>
        </w:rPr>
        <w:t>which will show the users about their rental status such as when they have delinquencies or accountabilities or if they have or have not paid.</w:t>
      </w:r>
    </w:p>
    <w:p w:rsidR="003B2C4D" w:rsidRDefault="009769C6">
      <w:pPr>
        <w:numPr>
          <w:ilvl w:val="0"/>
          <w:numId w:val="4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User can check his </w:t>
      </w:r>
      <w:r>
        <w:rPr>
          <w:rFonts w:ascii="Arial" w:eastAsia="Arial" w:hAnsi="Arial" w:cs="Arial"/>
          <w:b/>
          <w:sz w:val="20"/>
          <w:szCs w:val="20"/>
        </w:rPr>
        <w:t xml:space="preserve">Rental History </w:t>
      </w:r>
      <w:r>
        <w:rPr>
          <w:rFonts w:ascii="Arial" w:eastAsia="Arial" w:hAnsi="Arial" w:cs="Arial"/>
          <w:sz w:val="20"/>
          <w:szCs w:val="20"/>
        </w:rPr>
        <w:t>which includes where a user starts and ends using a bike.</w:t>
      </w:r>
    </w:p>
    <w:p w:rsidR="003B2C4D" w:rsidRDefault="009769C6">
      <w:pPr>
        <w:numPr>
          <w:ilvl w:val="0"/>
          <w:numId w:val="4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Users can view </w:t>
      </w:r>
      <w:r>
        <w:rPr>
          <w:rFonts w:ascii="Arial" w:eastAsia="Arial" w:hAnsi="Arial" w:cs="Arial"/>
          <w:b/>
          <w:sz w:val="20"/>
          <w:szCs w:val="20"/>
        </w:rPr>
        <w:t>Admini</w:t>
      </w:r>
      <w:r>
        <w:rPr>
          <w:rFonts w:ascii="Arial" w:eastAsia="Arial" w:hAnsi="Arial" w:cs="Arial"/>
          <w:b/>
          <w:sz w:val="20"/>
          <w:szCs w:val="20"/>
        </w:rPr>
        <w:t>strator’s Message</w:t>
      </w:r>
      <w:r>
        <w:rPr>
          <w:rFonts w:ascii="Arial" w:eastAsia="Arial" w:hAnsi="Arial" w:cs="Arial"/>
          <w:sz w:val="20"/>
          <w:szCs w:val="20"/>
        </w:rPr>
        <w:t xml:space="preserve"> when they request for support and an admin responds. </w:t>
      </w: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9769C6">
      <w:pPr>
        <w:ind w:left="-15"/>
        <w:contextualSpacing w:val="0"/>
      </w:pPr>
      <w:r>
        <w:rPr>
          <w:rFonts w:ascii="Arial" w:eastAsia="Arial" w:hAnsi="Arial" w:cs="Arial"/>
        </w:rPr>
        <w:t>Major Functionalities:</w:t>
      </w:r>
    </w:p>
    <w:p w:rsidR="003B2C4D" w:rsidRDefault="009769C6">
      <w:pPr>
        <w:numPr>
          <w:ilvl w:val="0"/>
          <w:numId w:val="2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app must be able to accept user registration and login.</w:t>
      </w:r>
    </w:p>
    <w:p w:rsidR="003B2C4D" w:rsidRDefault="009769C6">
      <w:pPr>
        <w:numPr>
          <w:ilvl w:val="0"/>
          <w:numId w:val="2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app must be able to check user’s status, whether he has paid or not, or if he has any delinque</w:t>
      </w:r>
      <w:r>
        <w:rPr>
          <w:rFonts w:ascii="Arial" w:eastAsia="Arial" w:hAnsi="Arial" w:cs="Arial"/>
          <w:sz w:val="20"/>
          <w:szCs w:val="20"/>
        </w:rPr>
        <w:t>ncies and accountabilities.</w:t>
      </w:r>
    </w:p>
    <w:p w:rsidR="003B2C4D" w:rsidRDefault="009769C6">
      <w:pPr>
        <w:numPr>
          <w:ilvl w:val="0"/>
          <w:numId w:val="2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app must be able to display user’s rental history.</w:t>
      </w:r>
    </w:p>
    <w:p w:rsidR="003B2C4D" w:rsidRDefault="009769C6">
      <w:pPr>
        <w:numPr>
          <w:ilvl w:val="0"/>
          <w:numId w:val="2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app must be able to edit user’s profile when needed.</w:t>
      </w:r>
    </w:p>
    <w:p w:rsidR="003B2C4D" w:rsidRDefault="009769C6">
      <w:pPr>
        <w:numPr>
          <w:ilvl w:val="0"/>
          <w:numId w:val="2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app must be able to contact an admin for any issues or concerns.</w:t>
      </w: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3B2C4D">
      <w:pPr>
        <w:ind w:left="-15"/>
        <w:contextualSpacing w:val="0"/>
      </w:pPr>
    </w:p>
    <w:p w:rsidR="003B2C4D" w:rsidRDefault="009769C6">
      <w:pPr>
        <w:ind w:left="-15"/>
        <w:contextualSpacing w:val="0"/>
      </w:pPr>
      <w:r>
        <w:rPr>
          <w:rFonts w:ascii="Arial" w:eastAsia="Arial" w:hAnsi="Arial" w:cs="Arial"/>
          <w:i/>
        </w:rPr>
        <w:br/>
      </w:r>
    </w:p>
    <w:sectPr w:rsidR="003B2C4D" w:rsidSect="00F1613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9C6" w:rsidRDefault="009769C6">
      <w:r>
        <w:separator/>
      </w:r>
    </w:p>
  </w:endnote>
  <w:endnote w:type="continuationSeparator" w:id="0">
    <w:p w:rsidR="009769C6" w:rsidRDefault="0097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13F" w:rsidRDefault="00F1613F" w:rsidP="00F1613F"/>
  <w:p w:rsidR="00F1613F" w:rsidRDefault="00F1613F" w:rsidP="00F1613F">
    <w:pPr>
      <w:pStyle w:val="Footer"/>
      <w:pBdr>
        <w:top w:val="double" w:sz="2" w:space="1" w:color="000000"/>
      </w:pBdr>
      <w:tabs>
        <w:tab w:val="center" w:pos="5025"/>
        <w:tab w:val="right" w:pos="10785"/>
      </w:tabs>
      <w:rPr>
        <w:rFonts w:hint="eastAsia"/>
      </w:rPr>
    </w:pPr>
    <w:r>
      <w:rPr>
        <w:rFonts w:ascii="Arial" w:hAnsi="Arial"/>
        <w:sz w:val="16"/>
        <w:szCs w:val="16"/>
      </w:rPr>
      <w:t>System</w:t>
    </w:r>
    <w:r>
      <w:rPr>
        <w:rFonts w:ascii="Arial" w:hAnsi="Arial"/>
        <w:sz w:val="16"/>
        <w:szCs w:val="16"/>
      </w:rPr>
      <w:t xml:space="preserve"> UP </w:t>
    </w:r>
    <w:proofErr w:type="spellStart"/>
    <w:r>
      <w:rPr>
        <w:rFonts w:ascii="Arial" w:hAnsi="Arial"/>
        <w:sz w:val="16"/>
        <w:szCs w:val="16"/>
      </w:rPr>
      <w:t>BikeShare</w:t>
    </w:r>
    <w:proofErr w:type="spellEnd"/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noProof/>
        <w:sz w:val="16"/>
        <w:szCs w:val="16"/>
      </w:rPr>
      <w:t>2</w:t>
    </w:r>
    <w:r>
      <w:rPr>
        <w:rFonts w:ascii="Arial" w:hAnsi="Arial"/>
        <w:sz w:val="16"/>
        <w:szCs w:val="16"/>
      </w:rPr>
      <w:fldChar w:fldCharType="end"/>
    </w:r>
  </w:p>
  <w:p w:rsidR="00F1613F" w:rsidRDefault="00F1613F" w:rsidP="00F1613F">
    <w:pPr>
      <w:pStyle w:val="Footer"/>
      <w:tabs>
        <w:tab w:val="center" w:pos="5025"/>
        <w:tab w:val="right" w:pos="10785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Version: 2.0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Group</w:t>
    </w:r>
    <w:r>
      <w:rPr>
        <w:rFonts w:ascii="Arial" w:hAnsi="Arial"/>
        <w:sz w:val="16"/>
        <w:szCs w:val="16"/>
      </w:rPr>
      <w:t>: NESY</w:t>
    </w:r>
  </w:p>
  <w:p w:rsidR="003B2C4D" w:rsidRPr="00F1613F" w:rsidRDefault="003B2C4D" w:rsidP="00F1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9C6" w:rsidRDefault="009769C6">
      <w:r>
        <w:separator/>
      </w:r>
    </w:p>
  </w:footnote>
  <w:footnote w:type="continuationSeparator" w:id="0">
    <w:p w:rsidR="009769C6" w:rsidRDefault="00976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C4D" w:rsidRDefault="009769C6">
    <w:pPr>
      <w:tabs>
        <w:tab w:val="center" w:pos="5220"/>
      </w:tabs>
      <w:contextualSpacing w:val="0"/>
    </w:pPr>
    <w:r>
      <w:tab/>
    </w:r>
  </w:p>
  <w:p w:rsidR="003B2C4D" w:rsidRDefault="003B2C4D">
    <w:pPr>
      <w:pBdr>
        <w:top w:val="single" w:sz="4" w:space="1" w:color="auto"/>
      </w:pBdr>
    </w:pPr>
  </w:p>
  <w:p w:rsidR="003B2C4D" w:rsidRDefault="003B2C4D">
    <w:pPr>
      <w:widowControl w:val="0"/>
      <w:spacing w:line="276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2403F"/>
    <w:multiLevelType w:val="multilevel"/>
    <w:tmpl w:val="D786B5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E8F5BDF"/>
    <w:multiLevelType w:val="multilevel"/>
    <w:tmpl w:val="7F2089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FA335D7"/>
    <w:multiLevelType w:val="multilevel"/>
    <w:tmpl w:val="738C3E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3C37046"/>
    <w:multiLevelType w:val="multilevel"/>
    <w:tmpl w:val="E57C73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4D"/>
    <w:rsid w:val="003B2C4D"/>
    <w:rsid w:val="009769C6"/>
    <w:rsid w:val="00F1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5DE476-4291-4F13-A607-02BFE5A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F16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13F"/>
  </w:style>
  <w:style w:type="paragraph" w:styleId="Footer">
    <w:name w:val="footer"/>
    <w:basedOn w:val="Normal"/>
    <w:link w:val="FooterChar"/>
    <w:unhideWhenUsed/>
    <w:rsid w:val="00F16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</dc:creator>
  <cp:lastModifiedBy>Kev</cp:lastModifiedBy>
  <cp:revision>2</cp:revision>
  <dcterms:created xsi:type="dcterms:W3CDTF">2015-08-26T13:14:00Z</dcterms:created>
  <dcterms:modified xsi:type="dcterms:W3CDTF">2015-08-26T13:14:00Z</dcterms:modified>
</cp:coreProperties>
</file>