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591DD1" w14:paraId="01D12FE5" w14:textId="77777777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76C3F030" w14:textId="77777777" w:rsidR="00591DD1" w:rsidRDefault="00000000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6681BAC7" wp14:editId="19E759A3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3E449CF8" w14:textId="77777777" w:rsidR="00591DD1" w:rsidRDefault="00000000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591DD1" w14:paraId="3D50A31B" w14:textId="77777777">
        <w:trPr>
          <w:trHeight w:hRule="exact" w:val="567"/>
        </w:trPr>
        <w:tc>
          <w:tcPr>
            <w:tcW w:w="1384" w:type="dxa"/>
            <w:vMerge/>
          </w:tcPr>
          <w:p w14:paraId="1D48ADEE" w14:textId="77777777" w:rsidR="00591DD1" w:rsidRDefault="00591DD1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43048A4" w14:textId="77777777" w:rsidR="00591DD1" w:rsidRDefault="00000000">
            <w:pPr>
              <w:tabs>
                <w:tab w:val="center" w:pos="3464"/>
              </w:tabs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asciiTheme="minorEastAsia" w:hAnsiTheme="minorEastAsia" w:cstheme="minorEastAsia" w:hint="eastAsia"/>
                <w:b/>
                <w:color w:val="000000"/>
                <w:kern w:val="0"/>
                <w:sz w:val="24"/>
                <w:szCs w:val="20"/>
              </w:rPr>
              <w:t>SWC2026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0"/>
              </w:rPr>
              <w:t>战斗的man</w:t>
            </w:r>
          </w:p>
        </w:tc>
      </w:tr>
    </w:tbl>
    <w:p w14:paraId="73C598AF" w14:textId="77777777" w:rsidR="00591DD1" w:rsidRDefault="00000000">
      <w:pPr>
        <w:rPr>
          <w:rFonts w:ascii="宋体" w:eastAsia="宋体" w:hAnsi="宋体" w:hint="eastAsia"/>
          <w:b/>
          <w:color w:val="000000"/>
          <w:sz w:val="44"/>
          <w:szCs w:val="4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1" wp14:anchorId="5B667790" wp14:editId="44A9A36D">
            <wp:simplePos x="0" y="0"/>
            <wp:positionH relativeFrom="column">
              <wp:posOffset>1542415</wp:posOffset>
            </wp:positionH>
            <wp:positionV relativeFrom="paragraph">
              <wp:posOffset>60960</wp:posOffset>
            </wp:positionV>
            <wp:extent cx="1981200" cy="1926590"/>
            <wp:effectExtent l="0" t="0" r="5080" b="5715"/>
            <wp:wrapTopAndBottom/>
            <wp:docPr id="28819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0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18AB1" w14:textId="77777777" w:rsidR="00591DD1" w:rsidRDefault="00000000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ascii="宋体" w:eastAsia="宋体" w:hAnsi="宋体" w:hint="eastAsia"/>
          <w:b/>
          <w:color w:val="000000"/>
          <w:sz w:val="44"/>
          <w:szCs w:val="44"/>
        </w:rPr>
        <w:t>时序智配——基于AI时序优化的认知适配型智能日程调度平台</w:t>
      </w:r>
    </w:p>
    <w:p w14:paraId="5AB53FF3" w14:textId="77777777" w:rsidR="00591DD1" w:rsidRDefault="00000000">
      <w:pPr>
        <w:spacing w:line="300" w:lineRule="auto"/>
        <w:jc w:val="center"/>
        <w:rPr>
          <w:rFonts w:ascii="宋体" w:eastAsia="宋体" w:hAnsi="宋体" w:hint="eastAsia"/>
          <w:b/>
        </w:rPr>
      </w:pPr>
      <w:r>
        <w:rPr>
          <w:rFonts w:ascii="宋体" w:eastAsia="宋体" w:hAnsi="宋体"/>
          <w:b/>
          <w:sz w:val="24"/>
        </w:rPr>
        <w:t>Time-Series Intelligent Matching: An AI Time-Series Optimization-based Cognitive Adaptation Smart Scheduling Platform</w:t>
      </w:r>
    </w:p>
    <w:p w14:paraId="6793935C" w14:textId="77777777" w:rsidR="00591DD1" w:rsidRDefault="00591DD1">
      <w:pPr>
        <w:spacing w:line="300" w:lineRule="auto"/>
        <w:jc w:val="center"/>
        <w:rPr>
          <w:b/>
          <w:sz w:val="24"/>
        </w:rPr>
      </w:pPr>
    </w:p>
    <w:p w14:paraId="30731424" w14:textId="77777777" w:rsidR="00591DD1" w:rsidRDefault="00591DD1">
      <w:pPr>
        <w:spacing w:line="300" w:lineRule="auto"/>
        <w:jc w:val="center"/>
        <w:rPr>
          <w:b/>
        </w:rPr>
      </w:pPr>
    </w:p>
    <w:p w14:paraId="191E57AE" w14:textId="77777777" w:rsidR="00591DD1" w:rsidRDefault="00591DD1">
      <w:pPr>
        <w:spacing w:line="300" w:lineRule="auto"/>
        <w:jc w:val="center"/>
        <w:rPr>
          <w:b/>
        </w:rPr>
      </w:pPr>
    </w:p>
    <w:p w14:paraId="7E8CF009" w14:textId="77777777" w:rsidR="00591DD1" w:rsidRDefault="00000000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设计及创新性分析报告</w:t>
      </w:r>
    </w:p>
    <w:p w14:paraId="01F6720B" w14:textId="29CD6A12" w:rsidR="003070F7" w:rsidRDefault="00842E73" w:rsidP="00842E73">
      <w:pPr>
        <w:spacing w:line="300" w:lineRule="auto"/>
        <w:jc w:val="center"/>
        <w:rPr>
          <w:rFonts w:hint="eastAsia"/>
          <w:b/>
          <w:sz w:val="2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58240" behindDoc="0" locked="0" layoutInCell="1" allowOverlap="1" wp14:anchorId="4719F91D" wp14:editId="0E32F0FD">
            <wp:simplePos x="0" y="0"/>
            <wp:positionH relativeFrom="column">
              <wp:posOffset>2132965</wp:posOffset>
            </wp:positionH>
            <wp:positionV relativeFrom="paragraph">
              <wp:posOffset>384810</wp:posOffset>
            </wp:positionV>
            <wp:extent cx="998220" cy="998220"/>
            <wp:effectExtent l="0" t="0" r="5715" b="5715"/>
            <wp:wrapTopAndBottom/>
            <wp:docPr id="18051576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7668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  <w:b/>
          <w:sz w:val="24"/>
        </w:rPr>
        <w:t>Version:</w:t>
      </w:r>
      <w:r w:rsidR="00000000">
        <w:rPr>
          <w:b/>
          <w:sz w:val="24"/>
        </w:rPr>
        <w:t xml:space="preserve"> </w:t>
      </w:r>
      <w:r w:rsidR="00000000">
        <w:rPr>
          <w:rFonts w:hint="eastAsia"/>
          <w:b/>
          <w:sz w:val="24"/>
        </w:rPr>
        <w:t>0.</w:t>
      </w:r>
      <w:r w:rsidR="003070F7">
        <w:rPr>
          <w:rFonts w:hint="eastAsia"/>
          <w:b/>
          <w:sz w:val="24"/>
        </w:rPr>
        <w:t>3</w:t>
      </w:r>
    </w:p>
    <w:p w14:paraId="5696A609" w14:textId="113AA9AE" w:rsidR="00591DD1" w:rsidRDefault="00591DD1">
      <w:pPr>
        <w:jc w:val="center"/>
        <w:rPr>
          <w:rFonts w:eastAsia="宋体"/>
          <w:color w:val="000000"/>
        </w:rPr>
      </w:pPr>
    </w:p>
    <w:p w14:paraId="1389DC8C" w14:textId="0C0569D0" w:rsidR="00591DD1" w:rsidRDefault="00591DD1">
      <w:pPr>
        <w:jc w:val="center"/>
        <w:rPr>
          <w:color w:val="000000"/>
          <w:sz w:val="24"/>
        </w:rPr>
      </w:pPr>
    </w:p>
    <w:p w14:paraId="3D0A328B" w14:textId="77777777" w:rsidR="00591DD1" w:rsidRDefault="00591DD1">
      <w:pPr>
        <w:spacing w:line="300" w:lineRule="auto"/>
        <w:rPr>
          <w:b/>
          <w:sz w:val="24"/>
        </w:rPr>
      </w:pPr>
    </w:p>
    <w:p w14:paraId="3497A6C8" w14:textId="77777777" w:rsidR="00591DD1" w:rsidRDefault="00000000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战斗的man</w:t>
      </w:r>
    </w:p>
    <w:p w14:paraId="69D91A4C" w14:textId="77777777" w:rsidR="00591DD1" w:rsidRDefault="00591DD1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</w:p>
    <w:p w14:paraId="768C9F65" w14:textId="77777777" w:rsidR="00591DD1" w:rsidRDefault="00000000">
      <w:pPr>
        <w:spacing w:line="300" w:lineRule="auto"/>
        <w:jc w:val="center"/>
        <w:rPr>
          <w:rFonts w:eastAsia="宋体"/>
          <w:b/>
          <w:color w:val="000000"/>
          <w:sz w:val="24"/>
        </w:rPr>
      </w:pPr>
      <w:r>
        <w:rPr>
          <w:rFonts w:eastAsia="宋体" w:hint="eastAsia"/>
          <w:b/>
          <w:color w:val="000000"/>
          <w:sz w:val="24"/>
        </w:rPr>
        <w:t>2026-3-4</w:t>
      </w:r>
    </w:p>
    <w:p w14:paraId="601D7C5B" w14:textId="77777777" w:rsidR="00591DD1" w:rsidRDefault="00591DD1">
      <w:pPr>
        <w:jc w:val="center"/>
        <w:rPr>
          <w:rFonts w:eastAsia="宋体"/>
          <w:b/>
          <w:color w:val="000000"/>
          <w:sz w:val="24"/>
        </w:rPr>
      </w:pPr>
    </w:p>
    <w:p w14:paraId="18006219" w14:textId="77777777" w:rsidR="00591DD1" w:rsidRDefault="00000000">
      <w:pPr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34E5DBE9" w14:textId="77777777" w:rsidR="00591DD1" w:rsidRDefault="00591DD1">
      <w:pPr>
        <w:spacing w:line="300" w:lineRule="auto"/>
        <w:jc w:val="center"/>
        <w:rPr>
          <w:b/>
          <w:sz w:val="24"/>
        </w:rPr>
        <w:sectPr w:rsidR="00591DD1">
          <w:headerReference w:type="default" r:id="rId11"/>
          <w:footerReference w:type="default" r:id="rId12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28B8FEB5" w14:textId="77777777" w:rsidR="00591DD1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0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0"/>
      <w:r>
        <w:rPr>
          <w:rStyle w:val="aff4"/>
          <w:rFonts w:ascii="黑体" w:eastAsia="黑体" w:hAnsi="黑体" w:hint="eastAsia"/>
          <w:color w:val="000000"/>
          <w:sz w:val="36"/>
          <w:szCs w:val="32"/>
        </w:rPr>
        <w:commentReference w:id="0"/>
      </w:r>
    </w:p>
    <w:p w14:paraId="07551660" w14:textId="77777777" w:rsidR="00591DD1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56720942" w:history="1">
        <w:r w:rsidR="00591DD1">
          <w:rPr>
            <w:rStyle w:val="aff3"/>
            <w:rFonts w:cs="Times New Roman"/>
          </w:rPr>
          <w:t>1</w:t>
        </w:r>
        <w:r w:rsidR="00591DD1"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 w:rsidR="00591DD1">
          <w:rPr>
            <w:rStyle w:val="aff3"/>
          </w:rPr>
          <w:t>痛点分析</w:t>
        </w:r>
        <w:r w:rsidR="00591DD1">
          <w:tab/>
        </w:r>
        <w:r w:rsidR="00591DD1">
          <w:fldChar w:fldCharType="begin"/>
        </w:r>
        <w:r w:rsidR="00591DD1">
          <w:instrText xml:space="preserve"> PAGEREF _Toc56720942 \h </w:instrText>
        </w:r>
        <w:r w:rsidR="00591DD1">
          <w:fldChar w:fldCharType="separate"/>
        </w:r>
        <w:r w:rsidR="00591DD1">
          <w:t>1</w:t>
        </w:r>
        <w:r w:rsidR="00591DD1">
          <w:fldChar w:fldCharType="end"/>
        </w:r>
      </w:hyperlink>
    </w:p>
    <w:p w14:paraId="64D9E016" w14:textId="77777777" w:rsidR="00591DD1" w:rsidRDefault="00591DD1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0943" w:history="1">
        <w:r>
          <w:rPr>
            <w:rStyle w:val="aff3"/>
            <w:rFonts w:cs="Times New Roman"/>
          </w:rPr>
          <w:t>1.1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痛点概述</w:t>
        </w:r>
        <w:r>
          <w:tab/>
        </w:r>
        <w:r>
          <w:fldChar w:fldCharType="begin"/>
        </w:r>
        <w:r>
          <w:instrText xml:space="preserve"> PAGEREF _Toc56720943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2FDDA1A" w14:textId="77777777" w:rsidR="00591DD1" w:rsidRDefault="00591DD1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0944" w:history="1">
        <w:r>
          <w:rPr>
            <w:rStyle w:val="aff3"/>
            <w:rFonts w:cs="Times New Roman"/>
          </w:rPr>
          <w:t>1.2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相关工作</w:t>
        </w:r>
        <w:r>
          <w:tab/>
        </w:r>
        <w:r>
          <w:fldChar w:fldCharType="begin"/>
        </w:r>
        <w:r>
          <w:instrText xml:space="preserve"> PAGEREF _Toc56720944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0D9891B" w14:textId="77777777" w:rsidR="00591DD1" w:rsidRDefault="00591DD1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20945" w:history="1">
        <w:r>
          <w:rPr>
            <w:rStyle w:val="aff3"/>
            <w:rFonts w:cs="Times New Roman"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项目创新点</w:t>
        </w:r>
        <w:r>
          <w:tab/>
        </w:r>
        <w:r>
          <w:fldChar w:fldCharType="begin"/>
        </w:r>
        <w:r>
          <w:instrText xml:space="preserve"> PAGEREF _Toc56720945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2D34DA2" w14:textId="77777777" w:rsidR="00591DD1" w:rsidRDefault="00591DD1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0946" w:history="1">
        <w:r>
          <w:rPr>
            <w:rStyle w:val="aff3"/>
            <w:rFonts w:cs="Times New Roman"/>
          </w:rPr>
          <w:t>2.1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技术性创新点</w:t>
        </w:r>
        <w:r>
          <w:tab/>
        </w:r>
        <w:r>
          <w:fldChar w:fldCharType="begin"/>
        </w:r>
        <w:r>
          <w:instrText xml:space="preserve"> PAGEREF _Toc56720946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3A32A2F" w14:textId="77777777" w:rsidR="00591DD1" w:rsidRDefault="00591DD1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0947" w:history="1">
        <w:r>
          <w:rPr>
            <w:rStyle w:val="aff3"/>
            <w:rFonts w:cs="Times New Roman"/>
          </w:rPr>
          <w:t>2.2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功能性创新点</w:t>
        </w:r>
        <w:r>
          <w:tab/>
        </w:r>
        <w:r>
          <w:fldChar w:fldCharType="begin"/>
        </w:r>
        <w:r>
          <w:instrText xml:space="preserve"> PAGEREF _Toc56720947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7D74DF7" w14:textId="77777777" w:rsidR="00591DD1" w:rsidRDefault="00591DD1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0948" w:history="1">
        <w:r>
          <w:rPr>
            <w:rStyle w:val="aff3"/>
            <w:rFonts w:cs="Times New Roman"/>
          </w:rPr>
          <w:t>2.3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f3"/>
          </w:rPr>
          <w:t>其他创新点</w:t>
        </w:r>
        <w:r>
          <w:tab/>
        </w:r>
        <w:r>
          <w:fldChar w:fldCharType="begin"/>
        </w:r>
        <w:r>
          <w:instrText xml:space="preserve"> PAGEREF _Toc56720948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997976D" w14:textId="77777777" w:rsidR="00591DD1" w:rsidRDefault="00591DD1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20949" w:history="1">
        <w:r>
          <w:rPr>
            <w:rStyle w:val="aff3"/>
            <w:rFonts w:cs="Times New Roman"/>
          </w:rPr>
          <w:t>3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f3"/>
          </w:rPr>
          <w:t>竞品分析</w:t>
        </w:r>
        <w:r>
          <w:tab/>
        </w:r>
        <w:r>
          <w:fldChar w:fldCharType="begin"/>
        </w:r>
        <w:r>
          <w:instrText xml:space="preserve"> PAGEREF _Toc56720949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C854E65" w14:textId="77777777" w:rsidR="00591DD1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6CF5BDE4" w14:textId="77777777" w:rsidR="00591DD1" w:rsidRDefault="00591DD1">
      <w:pPr>
        <w:widowControl/>
        <w:ind w:firstLine="480"/>
        <w:jc w:val="left"/>
        <w:rPr>
          <w:color w:val="000000"/>
        </w:rPr>
      </w:pPr>
    </w:p>
    <w:p w14:paraId="6F88C205" w14:textId="77777777" w:rsidR="00591DD1" w:rsidRDefault="00591DD1">
      <w:pPr>
        <w:widowControl/>
        <w:ind w:firstLine="480"/>
        <w:jc w:val="left"/>
        <w:rPr>
          <w:color w:val="000000"/>
        </w:rPr>
      </w:pPr>
    </w:p>
    <w:p w14:paraId="4845F650" w14:textId="77777777" w:rsidR="00591DD1" w:rsidRDefault="00591DD1">
      <w:pPr>
        <w:widowControl/>
        <w:ind w:firstLine="480"/>
        <w:jc w:val="left"/>
        <w:rPr>
          <w:color w:val="000000"/>
        </w:rPr>
        <w:sectPr w:rsidR="00591DD1">
          <w:footerReference w:type="default" r:id="rId1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6A910804" w14:textId="77777777" w:rsidR="00591DD1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591DD1" w14:paraId="1F9109D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85A09C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4DB125A8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1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70BF41A1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578C878C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2F6B5033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115827C0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591DD1" w14:paraId="2579333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25BBDF4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50DD8B1A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创建文档</w:t>
            </w:r>
          </w:p>
        </w:tc>
        <w:tc>
          <w:tcPr>
            <w:tcW w:w="1279" w:type="dxa"/>
            <w:vAlign w:val="center"/>
          </w:tcPr>
          <w:p w14:paraId="0E74B7E4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</w:t>
            </w:r>
          </w:p>
        </w:tc>
        <w:tc>
          <w:tcPr>
            <w:tcW w:w="1416" w:type="dxa"/>
            <w:vAlign w:val="center"/>
          </w:tcPr>
          <w:p w14:paraId="2AEBBF55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李一诺</w:t>
            </w:r>
          </w:p>
        </w:tc>
        <w:tc>
          <w:tcPr>
            <w:tcW w:w="1703" w:type="dxa"/>
            <w:vAlign w:val="center"/>
          </w:tcPr>
          <w:p w14:paraId="51E9BFE3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3.1</w:t>
            </w:r>
          </w:p>
        </w:tc>
        <w:tc>
          <w:tcPr>
            <w:tcW w:w="1609" w:type="dxa"/>
            <w:vAlign w:val="center"/>
          </w:tcPr>
          <w:p w14:paraId="2FFA3DB4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3931A5D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532BEC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30ED5BF9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完成痛点分析</w:t>
            </w:r>
          </w:p>
        </w:tc>
        <w:tc>
          <w:tcPr>
            <w:tcW w:w="1279" w:type="dxa"/>
            <w:vAlign w:val="center"/>
          </w:tcPr>
          <w:p w14:paraId="58A5CB9A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0.2</w:t>
            </w:r>
          </w:p>
        </w:tc>
        <w:tc>
          <w:tcPr>
            <w:tcW w:w="1416" w:type="dxa"/>
            <w:vAlign w:val="center"/>
          </w:tcPr>
          <w:p w14:paraId="71451640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宋子谦</w:t>
            </w:r>
          </w:p>
        </w:tc>
        <w:tc>
          <w:tcPr>
            <w:tcW w:w="1703" w:type="dxa"/>
            <w:vAlign w:val="center"/>
          </w:tcPr>
          <w:p w14:paraId="38CAE930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3.2</w:t>
            </w:r>
          </w:p>
        </w:tc>
        <w:tc>
          <w:tcPr>
            <w:tcW w:w="1609" w:type="dxa"/>
            <w:vAlign w:val="center"/>
          </w:tcPr>
          <w:p w14:paraId="69CC3EB7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2CBF5FE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68449D8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 w14:paraId="557699FC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分析项目创新点</w:t>
            </w:r>
          </w:p>
        </w:tc>
        <w:tc>
          <w:tcPr>
            <w:tcW w:w="1279" w:type="dxa"/>
            <w:vAlign w:val="center"/>
          </w:tcPr>
          <w:p w14:paraId="1A24A703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0.2.1</w:t>
            </w:r>
          </w:p>
        </w:tc>
        <w:tc>
          <w:tcPr>
            <w:tcW w:w="1416" w:type="dxa"/>
            <w:vAlign w:val="center"/>
          </w:tcPr>
          <w:p w14:paraId="4E4952BC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杨子翔</w:t>
            </w:r>
          </w:p>
        </w:tc>
        <w:tc>
          <w:tcPr>
            <w:tcW w:w="1703" w:type="dxa"/>
            <w:vAlign w:val="center"/>
          </w:tcPr>
          <w:p w14:paraId="2E620FE2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3.3</w:t>
            </w:r>
          </w:p>
        </w:tc>
        <w:tc>
          <w:tcPr>
            <w:tcW w:w="1609" w:type="dxa"/>
            <w:vAlign w:val="center"/>
          </w:tcPr>
          <w:p w14:paraId="291D5B0A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4F7EBAA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8E3FE02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 w14:paraId="19A8DB9F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产品竞品分析</w:t>
            </w:r>
          </w:p>
        </w:tc>
        <w:tc>
          <w:tcPr>
            <w:tcW w:w="1279" w:type="dxa"/>
            <w:vAlign w:val="center"/>
          </w:tcPr>
          <w:p w14:paraId="527EE02E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0.2.2</w:t>
            </w:r>
          </w:p>
        </w:tc>
        <w:tc>
          <w:tcPr>
            <w:tcW w:w="1416" w:type="dxa"/>
            <w:vAlign w:val="center"/>
          </w:tcPr>
          <w:p w14:paraId="5657BB78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邹循</w:t>
            </w:r>
          </w:p>
        </w:tc>
        <w:tc>
          <w:tcPr>
            <w:tcW w:w="1703" w:type="dxa"/>
            <w:vAlign w:val="center"/>
          </w:tcPr>
          <w:p w14:paraId="14684D26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3.3</w:t>
            </w:r>
          </w:p>
        </w:tc>
        <w:tc>
          <w:tcPr>
            <w:tcW w:w="1609" w:type="dxa"/>
            <w:vAlign w:val="center"/>
          </w:tcPr>
          <w:p w14:paraId="3061AE43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57BA51E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CD51FC2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 w14:paraId="6701B712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查漏补缺</w:t>
            </w:r>
          </w:p>
        </w:tc>
        <w:tc>
          <w:tcPr>
            <w:tcW w:w="1279" w:type="dxa"/>
            <w:vAlign w:val="center"/>
          </w:tcPr>
          <w:p w14:paraId="055D0876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0.3</w:t>
            </w:r>
          </w:p>
        </w:tc>
        <w:tc>
          <w:tcPr>
            <w:tcW w:w="1416" w:type="dxa"/>
            <w:vAlign w:val="center"/>
          </w:tcPr>
          <w:p w14:paraId="3D49C333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全体成员</w:t>
            </w:r>
          </w:p>
        </w:tc>
        <w:tc>
          <w:tcPr>
            <w:tcW w:w="1703" w:type="dxa"/>
            <w:vAlign w:val="center"/>
          </w:tcPr>
          <w:p w14:paraId="796CF000" w14:textId="77777777" w:rsidR="00591DD1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3.4</w:t>
            </w:r>
          </w:p>
        </w:tc>
        <w:tc>
          <w:tcPr>
            <w:tcW w:w="1609" w:type="dxa"/>
            <w:vAlign w:val="center"/>
          </w:tcPr>
          <w:p w14:paraId="15B96E14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69B6527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03359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FFC5C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FFFC16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BFB81AB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BD7C0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8752F7E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08BDDA2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FEF7B32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ACEE3A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4E05B0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DCABCB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45774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7BC069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56B882A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5B02290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7A04A6E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376457A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C138FAE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2A9AC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8647339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0EEE363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5A674A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9987CAE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EC323B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996FD5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2F05AF0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3391AA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1C189BA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FDE346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E2E77B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0B7695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23479E5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13007C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55BEA27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08026D6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2C4938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5989C0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5274AC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E1D235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EF543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E9818F7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73B318E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F264B30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E69302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38BBFE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65903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6C9163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43543FA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22C59C9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C08D65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255E78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0E36FC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C3AC5F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3508E13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C1C5B38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20B3468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1F8331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98405B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86574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6FB7DE2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07A47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A1566BA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1A3E2B4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45D158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E1D5B8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1E6CB6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FEEDC9F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CF266C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FC642A9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7D0330C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BDCCBD8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DCFF245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47B65B3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7461271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FE4983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4730E6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6A5C3D8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604576C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BA187CA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D8F4610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EA93F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4B457AA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575776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17F95DD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C846FA8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5047FAA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6355947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CEC950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DCA2725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06E156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297AA90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973DD5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C2C13F6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A4D28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3E83B69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73186D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ADFBEE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591DD1" w14:paraId="0874604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BAE22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FCCEB6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240AF2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C6C854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F741C3A" w14:textId="77777777" w:rsidR="00591DD1" w:rsidRDefault="00591DD1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96ADCE6" w14:textId="77777777" w:rsidR="00591DD1" w:rsidRDefault="00591DD1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0110CE89" w14:textId="77777777" w:rsidR="00591DD1" w:rsidRDefault="00591DD1">
      <w:pPr>
        <w:spacing w:line="300" w:lineRule="auto"/>
        <w:ind w:firstLine="480"/>
        <w:sectPr w:rsidR="00591DD1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45A905C9" w14:textId="77777777" w:rsidR="00591DD1" w:rsidRDefault="00000000">
      <w:pPr>
        <w:pStyle w:val="1"/>
      </w:pPr>
      <w:bookmarkStart w:id="3" w:name="_Toc56720942"/>
      <w:bookmarkStart w:id="4" w:name="_Toc331238769"/>
      <w:bookmarkStart w:id="5" w:name="_Toc331243603"/>
      <w:bookmarkStart w:id="6" w:name="_Toc331243703"/>
      <w:bookmarkStart w:id="7" w:name="_Toc331243782"/>
      <w:bookmarkStart w:id="8" w:name="_Toc331243882"/>
      <w:bookmarkStart w:id="9" w:name="_Toc331238830"/>
      <w:bookmarkStart w:id="10" w:name="_Toc331545160"/>
      <w:r>
        <w:rPr>
          <w:rFonts w:hint="eastAsia"/>
        </w:rPr>
        <w:lastRenderedPageBreak/>
        <w:t>痛点分析</w:t>
      </w:r>
      <w:bookmarkEnd w:id="3"/>
    </w:p>
    <w:p w14:paraId="72E17E30" w14:textId="77777777" w:rsidR="00591DD1" w:rsidRDefault="00000000">
      <w:pPr>
        <w:pStyle w:val="2"/>
        <w:spacing w:before="0" w:after="0"/>
      </w:pPr>
      <w:bookmarkStart w:id="11" w:name="_Toc56711138"/>
      <w:bookmarkStart w:id="12" w:name="_Toc56710840"/>
      <w:bookmarkStart w:id="13" w:name="_Toc56710947"/>
      <w:bookmarkStart w:id="14" w:name="_Toc56711385"/>
      <w:bookmarkStart w:id="15" w:name="_Toc56720943"/>
      <w:r>
        <w:rPr>
          <w:rFonts w:hint="eastAsia"/>
        </w:rPr>
        <w:t>痛点概述</w:t>
      </w:r>
      <w:bookmarkEnd w:id="11"/>
      <w:bookmarkEnd w:id="12"/>
      <w:bookmarkEnd w:id="13"/>
      <w:bookmarkEnd w:id="14"/>
      <w:bookmarkEnd w:id="15"/>
    </w:p>
    <w:p w14:paraId="2A1D2392" w14:textId="77777777" w:rsidR="00591DD1" w:rsidRDefault="00000000">
      <w:pPr>
        <w:pStyle w:val="2"/>
        <w:numPr>
          <w:ilvl w:val="1"/>
          <w:numId w:val="0"/>
        </w:numPr>
        <w:spacing w:before="0" w:after="0" w:line="240" w:lineRule="auto"/>
        <w:rPr>
          <w:sz w:val="24"/>
          <w:szCs w:val="24"/>
        </w:rPr>
      </w:pPr>
      <w:r>
        <w:rPr>
          <w:rFonts w:hint="eastAsia"/>
        </w:rPr>
        <w:t>1.1.1</w:t>
      </w:r>
      <w:r>
        <w:rPr>
          <w:sz w:val="24"/>
          <w:szCs w:val="24"/>
        </w:rPr>
        <w:t>宏观背景：当代知识工作者的生产力危机</w:t>
      </w:r>
    </w:p>
    <w:p w14:paraId="559BAC05" w14:textId="77777777" w:rsidR="00591DD1" w:rsidRDefault="00000000">
      <w:pPr>
        <w:pStyle w:val="af9"/>
        <w:spacing w:before="0" w:beforeAutospacing="0" w:after="0" w:afterAutospacing="0" w:line="300" w:lineRule="auto"/>
        <w:rPr>
          <w:rFonts w:hint="eastAsia"/>
          <w:szCs w:val="24"/>
        </w:rPr>
      </w:pPr>
      <w:r>
        <w:rPr>
          <w:szCs w:val="24"/>
        </w:rPr>
        <w:t>在混合办</w:t>
      </w:r>
      <w:r>
        <w:rPr>
          <w:b/>
          <w:bCs/>
          <w:szCs w:val="24"/>
        </w:rPr>
        <w:t>公常态化 + 信息爆炸</w:t>
      </w:r>
      <w:r>
        <w:rPr>
          <w:szCs w:val="24"/>
        </w:rPr>
        <w:t>的时代，现代人的工作与生活方式发生了深刻变革：</w:t>
      </w:r>
    </w:p>
    <w:p w14:paraId="459043B5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任务来源高度多样化（邮件、即时通讯、项目管理工具、出行</w:t>
      </w:r>
      <w:r>
        <w:rPr>
          <w:sz w:val="24"/>
          <w:szCs w:val="24"/>
        </w:rPr>
        <w:t>APP</w:t>
      </w:r>
      <w:r>
        <w:rPr>
          <w:sz w:val="24"/>
          <w:szCs w:val="24"/>
        </w:rPr>
        <w:t>等）</w:t>
      </w:r>
    </w:p>
    <w:p w14:paraId="7C0502A9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>信息量呈指数级增长，导致认知负荷急剧上升</w:t>
      </w:r>
    </w:p>
    <w:p w14:paraId="5DBDF693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工作与生活边界模糊，隐形加班普遍存在</w:t>
      </w:r>
    </w:p>
    <w:p w14:paraId="3ECD11DC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sz w:val="24"/>
          <w:szCs w:val="24"/>
        </w:rPr>
        <w:t>职业倦怠（</w:t>
      </w:r>
      <w:r>
        <w:rPr>
          <w:sz w:val="24"/>
          <w:szCs w:val="24"/>
        </w:rPr>
        <w:t>Burnout</w:t>
      </w:r>
      <w:r>
        <w:rPr>
          <w:sz w:val="24"/>
          <w:szCs w:val="24"/>
        </w:rPr>
        <w:t>）已成为全球性职场危机，直接影响个人健康与组织人才留存成本</w:t>
      </w:r>
    </w:p>
    <w:p w14:paraId="03AA9AD0" w14:textId="77777777" w:rsidR="00591DD1" w:rsidRDefault="00000000">
      <w:pPr>
        <w:pStyle w:val="af9"/>
        <w:spacing w:before="0" w:beforeAutospacing="0" w:after="0" w:afterAutospacing="0" w:line="300" w:lineRule="auto"/>
        <w:rPr>
          <w:rFonts w:hint="eastAsia"/>
          <w:szCs w:val="24"/>
        </w:rPr>
      </w:pPr>
      <w:r>
        <w:rPr>
          <w:szCs w:val="24"/>
        </w:rPr>
        <w:t>传统日程管理工具已明显滞后，无法适应这种新生产力环境。</w:t>
      </w:r>
    </w:p>
    <w:p w14:paraId="2D4BCBFD" w14:textId="77777777" w:rsidR="00591DD1" w:rsidRDefault="00000000">
      <w:pPr>
        <w:pStyle w:val="4"/>
        <w:keepNext w:val="0"/>
        <w:keepLines w:val="0"/>
        <w:widowControl/>
        <w:numPr>
          <w:ilvl w:val="3"/>
          <w:numId w:val="0"/>
        </w:numPr>
        <w:spacing w:before="0" w:after="0"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1.1.2</w:t>
      </w:r>
      <w:r>
        <w:rPr>
          <w:sz w:val="24"/>
          <w:szCs w:val="24"/>
        </w:rPr>
        <w:t>核心矛盾</w:t>
      </w:r>
    </w:p>
    <w:p w14:paraId="11A17A17" w14:textId="77777777" w:rsidR="00591DD1" w:rsidRDefault="00000000">
      <w:pPr>
        <w:pStyle w:val="af9"/>
        <w:spacing w:before="0" w:beforeAutospacing="0" w:after="0" w:afterAutospacing="0" w:line="300" w:lineRule="auto"/>
        <w:rPr>
          <w:rFonts w:hint="eastAsia"/>
          <w:szCs w:val="24"/>
        </w:rPr>
      </w:pPr>
      <w:r>
        <w:rPr>
          <w:rStyle w:val="aff"/>
          <w:szCs w:val="24"/>
        </w:rPr>
        <w:t>静态僵化的时间管理工具</w:t>
      </w:r>
      <w:r>
        <w:rPr>
          <w:szCs w:val="24"/>
        </w:rPr>
        <w:t xml:space="preserve"> 与 </w:t>
      </w:r>
      <w:r>
        <w:rPr>
          <w:rStyle w:val="aff"/>
          <w:szCs w:val="24"/>
        </w:rPr>
        <w:t>动态流变的人类认知能力</w:t>
      </w:r>
      <w:r>
        <w:rPr>
          <w:szCs w:val="24"/>
        </w:rPr>
        <w:t xml:space="preserve"> 之间存在根本性错配。</w:t>
      </w:r>
    </w:p>
    <w:p w14:paraId="6DD83135" w14:textId="77777777" w:rsidR="00591DD1" w:rsidRDefault="00000000">
      <w:pPr>
        <w:pStyle w:val="af9"/>
        <w:spacing w:before="0" w:beforeAutospacing="0" w:after="0" w:afterAutospacing="0" w:line="300" w:lineRule="auto"/>
        <w:rPr>
          <w:rFonts w:hint="eastAsia"/>
          <w:szCs w:val="24"/>
        </w:rPr>
      </w:pPr>
      <w:r>
        <w:rPr>
          <w:szCs w:val="24"/>
        </w:rPr>
        <w:t>传统工具本质上是“时间记事本”：</w:t>
      </w:r>
    </w:p>
    <w:p w14:paraId="7FFAC820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只关注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有没有空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（时间维度）</w:t>
      </w:r>
    </w:p>
    <w:p w14:paraId="21B107CD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忽略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状态好不好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（精力</w:t>
      </w:r>
      <w:r>
        <w:rPr>
          <w:sz w:val="24"/>
          <w:szCs w:val="24"/>
        </w:rPr>
        <w:t>/</w:t>
      </w:r>
      <w:r>
        <w:rPr>
          <w:sz w:val="24"/>
          <w:szCs w:val="24"/>
        </w:rPr>
        <w:t>情绪</w:t>
      </w:r>
      <w:r>
        <w:rPr>
          <w:sz w:val="24"/>
          <w:szCs w:val="24"/>
        </w:rPr>
        <w:t>/</w:t>
      </w:r>
      <w:r>
        <w:rPr>
          <w:sz w:val="24"/>
          <w:szCs w:val="24"/>
        </w:rPr>
        <w:t>认知维度）</w:t>
      </w:r>
    </w:p>
    <w:p w14:paraId="7998C710" w14:textId="77777777" w:rsidR="00591DD1" w:rsidRDefault="00000000">
      <w:pPr>
        <w:widowControl/>
        <w:spacing w:line="30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无法应对人类精力、情绪、专注力的实时波动</w:t>
      </w:r>
    </w:p>
    <w:p w14:paraId="6BEFDEF8" w14:textId="77777777" w:rsidR="00591DD1" w:rsidRDefault="00000000">
      <w:pPr>
        <w:pStyle w:val="4"/>
        <w:keepNext w:val="0"/>
        <w:keepLines w:val="0"/>
        <w:widowControl/>
        <w:numPr>
          <w:ilvl w:val="3"/>
          <w:numId w:val="0"/>
        </w:numPr>
        <w:spacing w:before="0" w:after="0"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1.1.3</w:t>
      </w:r>
      <w:r>
        <w:rPr>
          <w:sz w:val="24"/>
          <w:szCs w:val="24"/>
        </w:rPr>
        <w:t>两大核心表现现象</w:t>
      </w:r>
    </w:p>
    <w:p w14:paraId="474A9F61" w14:textId="77777777" w:rsidR="00591DD1" w:rsidRDefault="00000000">
      <w:pPr>
        <w:widowControl/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虚假效率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用户在日历上填满任务，却完全忽视个人精力曲线（例如：下午</w:t>
      </w:r>
      <w:r>
        <w:rPr>
          <w:sz w:val="24"/>
          <w:szCs w:val="24"/>
        </w:rPr>
        <w:t>2–4</w:t>
      </w:r>
      <w:r>
        <w:rPr>
          <w:sz w:val="24"/>
          <w:szCs w:val="24"/>
        </w:rPr>
        <w:t>点最困时安排高认知负荷的深度分析工作），导致：</w:t>
      </w:r>
    </w:p>
    <w:p w14:paraId="4A180E03" w14:textId="77777777" w:rsidR="00591DD1" w:rsidRDefault="00000000">
      <w:pPr>
        <w:widowControl/>
        <w:spacing w:line="30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产出质量低下</w:t>
      </w:r>
    </w:p>
    <w:p w14:paraId="37431F66" w14:textId="77777777" w:rsidR="00591DD1" w:rsidRDefault="00000000">
      <w:pPr>
        <w:widowControl/>
        <w:spacing w:line="30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实际有效工作时间远低于表面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满档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时间</w:t>
      </w:r>
    </w:p>
    <w:p w14:paraId="7099589C" w14:textId="77777777" w:rsidR="00591DD1" w:rsidRDefault="00000000">
      <w:pPr>
        <w:widowControl/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日程崩溃与多米诺骨牌效应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一旦出现突发事件（插队任务、会议延期、临时需求等），原有计划瞬间失效，用户被迫：</w:t>
      </w:r>
    </w:p>
    <w:p w14:paraId="1E95D0D4" w14:textId="77777777" w:rsidR="00591DD1" w:rsidRDefault="00000000">
      <w:pPr>
        <w:widowControl/>
        <w:snapToGrid w:val="0"/>
        <w:spacing w:line="300" w:lineRule="auto"/>
        <w:ind w:left="1083"/>
        <w:rPr>
          <w:sz w:val="24"/>
          <w:szCs w:val="24"/>
        </w:rPr>
      </w:pPr>
      <w:r>
        <w:rPr>
          <w:sz w:val="24"/>
          <w:szCs w:val="24"/>
        </w:rPr>
        <w:t>手动反复调整后续全部日程</w:t>
      </w:r>
    </w:p>
    <w:p w14:paraId="0519D91C" w14:textId="77777777" w:rsidR="00591DD1" w:rsidRDefault="00000000">
      <w:pPr>
        <w:widowControl/>
        <w:snapToGrid w:val="0"/>
        <w:spacing w:line="300" w:lineRule="auto"/>
        <w:ind w:left="1083"/>
        <w:rPr>
          <w:sz w:val="24"/>
          <w:szCs w:val="24"/>
        </w:rPr>
      </w:pPr>
      <w:r>
        <w:rPr>
          <w:sz w:val="24"/>
          <w:szCs w:val="24"/>
        </w:rPr>
        <w:t>陷入繁琐、低效、焦虑的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救火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循环</w:t>
      </w:r>
    </w:p>
    <w:p w14:paraId="78AFE8D2" w14:textId="77777777" w:rsidR="00591DD1" w:rsidRDefault="00000000">
      <w:pPr>
        <w:widowControl/>
        <w:snapToGrid w:val="0"/>
        <w:spacing w:line="300" w:lineRule="auto"/>
        <w:ind w:left="1083"/>
        <w:rPr>
          <w:sz w:val="24"/>
          <w:szCs w:val="24"/>
        </w:rPr>
      </w:pPr>
      <w:r>
        <w:rPr>
          <w:sz w:val="24"/>
          <w:szCs w:val="24"/>
        </w:rPr>
        <w:t>最终往往放弃规划，回归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随波逐流</w:t>
      </w:r>
      <w:r>
        <w:rPr>
          <w:sz w:val="24"/>
          <w:szCs w:val="24"/>
        </w:rPr>
        <w:t>”</w:t>
      </w:r>
    </w:p>
    <w:p w14:paraId="3539CA78" w14:textId="77777777" w:rsidR="00591DD1" w:rsidRDefault="00000000">
      <w:pPr>
        <w:pStyle w:val="4"/>
        <w:keepNext w:val="0"/>
        <w:keepLines w:val="0"/>
        <w:widowControl/>
        <w:numPr>
          <w:ilvl w:val="3"/>
          <w:numId w:val="0"/>
        </w:numPr>
        <w:spacing w:before="0" w:after="0"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1.1.4</w:t>
      </w:r>
      <w:r>
        <w:rPr>
          <w:sz w:val="24"/>
          <w:szCs w:val="24"/>
        </w:rPr>
        <w:t>四个深层结构性原因</w:t>
      </w:r>
    </w:p>
    <w:p w14:paraId="534A2857" w14:textId="77777777" w:rsidR="00591DD1" w:rsidRDefault="00000000">
      <w:pPr>
        <w:widowControl/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生产力环境的数字化与碎片化矛盾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数字化工具加速了信息流动，却没有提供智能过滤、整合与优先级机制，导致任务极度碎片化。</w:t>
      </w:r>
    </w:p>
    <w:p w14:paraId="74BCBD41" w14:textId="77777777" w:rsidR="00591DD1" w:rsidRDefault="00000000">
      <w:pPr>
        <w:widowControl/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lastRenderedPageBreak/>
        <w:t>人才价值与组织效能的深度重构压力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工作强度与复杂度持续攀升，不合理日程安排成为职业倦怠的主要诱因之一，企业面临高昂的留人成本与隐性生产力损耗。</w:t>
      </w:r>
    </w:p>
    <w:p w14:paraId="7A504758" w14:textId="77777777" w:rsidR="00591DD1" w:rsidRDefault="00000000">
      <w:pPr>
        <w:widowControl/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技术成熟度与数据赋能的临界点尚未突破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当前大部分日程</w:t>
      </w:r>
      <w:r>
        <w:rPr>
          <w:sz w:val="24"/>
          <w:szCs w:val="24"/>
        </w:rPr>
        <w:t>/</w:t>
      </w:r>
      <w:r>
        <w:rPr>
          <w:sz w:val="24"/>
          <w:szCs w:val="24"/>
        </w:rPr>
        <w:t>任务工具仍停留在规则引擎阶段，缺乏深度学习、时序预测、多模态感知等能力，无法真正理解和优化复杂人类行为。</w:t>
      </w:r>
    </w:p>
    <w:p w14:paraId="68E0EF29" w14:textId="77777777" w:rsidR="00591DD1" w:rsidRDefault="00000000">
      <w:pPr>
        <w:widowControl/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混合工作模式对</w:t>
      </w:r>
      <w:r>
        <w:rPr>
          <w:rStyle w:val="aff"/>
          <w:sz w:val="24"/>
          <w:szCs w:val="24"/>
        </w:rPr>
        <w:t>“</w:t>
      </w:r>
      <w:r>
        <w:rPr>
          <w:rStyle w:val="aff"/>
          <w:sz w:val="24"/>
          <w:szCs w:val="24"/>
        </w:rPr>
        <w:t>时间边界</w:t>
      </w:r>
      <w:r>
        <w:rPr>
          <w:rStyle w:val="aff"/>
          <w:sz w:val="24"/>
          <w:szCs w:val="24"/>
        </w:rPr>
        <w:t>”</w:t>
      </w:r>
      <w:r>
        <w:rPr>
          <w:rStyle w:val="aff"/>
          <w:sz w:val="24"/>
          <w:szCs w:val="24"/>
        </w:rPr>
        <w:t>的彻底重塑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远程</w:t>
      </w:r>
      <w:r>
        <w:rPr>
          <w:sz w:val="24"/>
          <w:szCs w:val="24"/>
        </w:rPr>
        <w:t>/</w:t>
      </w:r>
      <w:r>
        <w:rPr>
          <w:sz w:val="24"/>
          <w:szCs w:val="24"/>
        </w:rPr>
        <w:t>混合办公模糊了工作与个人时间的物理与心理边界，导致：</w:t>
      </w:r>
    </w:p>
    <w:p w14:paraId="7CA39537" w14:textId="77777777" w:rsidR="00591DD1" w:rsidRDefault="00000000">
      <w:pPr>
        <w:widowControl/>
        <w:spacing w:line="30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员工难以真正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下线</w:t>
      </w:r>
      <w:r>
        <w:rPr>
          <w:sz w:val="24"/>
          <w:szCs w:val="24"/>
        </w:rPr>
        <w:t>”</w:t>
      </w:r>
    </w:p>
    <w:p w14:paraId="71C97C65" w14:textId="77777777" w:rsidR="00591DD1" w:rsidRDefault="00000000">
      <w:pPr>
        <w:widowControl/>
        <w:spacing w:line="30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管理者难以准确评估员工真实负荷</w:t>
      </w:r>
    </w:p>
    <w:p w14:paraId="5B55C699" w14:textId="77777777" w:rsidR="00591DD1" w:rsidRDefault="00000000">
      <w:pPr>
        <w:widowControl/>
        <w:spacing w:line="30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过度工作与隐形加班成为常态</w:t>
      </w:r>
    </w:p>
    <w:p w14:paraId="36C8D705" w14:textId="77777777" w:rsidR="00591DD1" w:rsidRDefault="00000000">
      <w:pPr>
        <w:pStyle w:val="4"/>
        <w:keepNext w:val="0"/>
        <w:keepLines w:val="0"/>
        <w:widowControl/>
        <w:numPr>
          <w:ilvl w:val="3"/>
          <w:numId w:val="0"/>
        </w:numPr>
        <w:spacing w:before="0" w:after="0"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1.1.5</w:t>
      </w:r>
      <w:r>
        <w:rPr>
          <w:sz w:val="24"/>
          <w:szCs w:val="24"/>
        </w:rPr>
        <w:t>针对三类核心目标人群的具体痛点表现</w:t>
      </w:r>
    </w:p>
    <w:p w14:paraId="5C90BE8E" w14:textId="77777777" w:rsidR="00591DD1" w:rsidRDefault="00000000">
      <w:pPr>
        <w:widowControl/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高认知负荷的知识工作者（</w:t>
      </w:r>
      <w:r>
        <w:rPr>
          <w:rStyle w:val="aff"/>
          <w:sz w:val="24"/>
          <w:szCs w:val="24"/>
        </w:rPr>
        <w:t>Deep Workers</w:t>
      </w:r>
      <w:r>
        <w:rPr>
          <w:rStyle w:val="aff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典型角色：程序员、算法工程师、研究员、作家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核心需求：长时间进入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心流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</w:t>
      </w:r>
      <w:r>
        <w:rPr>
          <w:sz w:val="24"/>
          <w:szCs w:val="24"/>
        </w:rPr>
        <w:t>Flow</w:t>
      </w:r>
      <w:r>
        <w:rPr>
          <w:sz w:val="24"/>
          <w:szCs w:val="24"/>
        </w:rPr>
        <w:t>）状态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典型痛点：碎片化会议</w:t>
      </w:r>
      <w:r>
        <w:rPr>
          <w:sz w:val="24"/>
          <w:szCs w:val="24"/>
        </w:rPr>
        <w:t>/</w:t>
      </w:r>
      <w:r>
        <w:rPr>
          <w:sz w:val="24"/>
          <w:szCs w:val="24"/>
        </w:rPr>
        <w:t>打断切割了大块专注时间，一次无谓打断可能导致</w:t>
      </w:r>
      <w:r>
        <w:rPr>
          <w:sz w:val="24"/>
          <w:szCs w:val="24"/>
        </w:rPr>
        <w:t>20</w:t>
      </w:r>
      <w:r>
        <w:rPr>
          <w:sz w:val="24"/>
          <w:szCs w:val="24"/>
        </w:rPr>
        <w:t>分钟以上才能重新进入状态，深度产出严重受损。</w:t>
      </w:r>
    </w:p>
    <w:p w14:paraId="5AF9B73F" w14:textId="77777777" w:rsidR="00591DD1" w:rsidRDefault="00000000">
      <w:pPr>
        <w:widowControl/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rStyle w:val="aff"/>
          <w:sz w:val="24"/>
          <w:szCs w:val="24"/>
        </w:rPr>
        <w:t>多线程并行的管理者</w:t>
      </w:r>
      <w:r>
        <w:rPr>
          <w:rStyle w:val="aff"/>
          <w:sz w:val="24"/>
          <w:szCs w:val="24"/>
        </w:rPr>
        <w:t>/</w:t>
      </w:r>
      <w:r>
        <w:rPr>
          <w:rStyle w:val="aff"/>
          <w:sz w:val="24"/>
          <w:szCs w:val="24"/>
        </w:rPr>
        <w:t>统筹者（</w:t>
      </w:r>
      <w:r>
        <w:rPr>
          <w:rStyle w:val="aff"/>
          <w:sz w:val="24"/>
          <w:szCs w:val="24"/>
        </w:rPr>
        <w:t>The Jugglers</w:t>
      </w:r>
      <w:r>
        <w:rPr>
          <w:rStyle w:val="aff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典型角色：产品经理、项目主管、企业高管、创业者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核心需求：高效协调多人、多任务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典型痛点：每天大量时间消耗在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安排日程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本身（而非执行），决策疲劳（</w:t>
      </w:r>
      <w:r>
        <w:rPr>
          <w:sz w:val="24"/>
          <w:szCs w:val="24"/>
        </w:rPr>
        <w:t>Decision Fatigue</w:t>
      </w:r>
      <w:r>
        <w:rPr>
          <w:sz w:val="24"/>
          <w:szCs w:val="24"/>
        </w:rPr>
        <w:t>）严重，日程冲突协调成本极高。</w:t>
      </w:r>
    </w:p>
    <w:p w14:paraId="785BCD2A" w14:textId="77777777" w:rsidR="00591DD1" w:rsidRDefault="00000000">
      <w:pPr>
        <w:widowControl/>
        <w:numPr>
          <w:ilvl w:val="0"/>
          <w:numId w:val="5"/>
        </w:numPr>
        <w:spacing w:line="300" w:lineRule="auto"/>
      </w:pPr>
      <w:r>
        <w:rPr>
          <w:rStyle w:val="aff"/>
          <w:sz w:val="24"/>
          <w:szCs w:val="24"/>
        </w:rPr>
        <w:t>缺乏外部约束的独立工作者（</w:t>
      </w:r>
      <w:r>
        <w:rPr>
          <w:rStyle w:val="aff"/>
          <w:sz w:val="24"/>
          <w:szCs w:val="24"/>
        </w:rPr>
        <w:t>Freelancers</w:t>
      </w:r>
      <w:r>
        <w:rPr>
          <w:rStyle w:val="aff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典型角色：自由设计师、全职博主、斜杠青年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核心需求：自我驱动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健康边界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典型痛点：工作与生活界限彻底模糊，容易陷入拖延或过度工作的两极振荡，急需一个既能强制规划又能关怀健康的</w:t>
      </w:r>
      <w:r>
        <w:rPr>
          <w:sz w:val="24"/>
          <w:szCs w:val="24"/>
        </w:rPr>
        <w:t>“AI</w:t>
      </w:r>
      <w:r>
        <w:rPr>
          <w:sz w:val="24"/>
          <w:szCs w:val="24"/>
        </w:rPr>
        <w:t>代理人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。</w:t>
      </w:r>
    </w:p>
    <w:p w14:paraId="2C9F1A0F" w14:textId="77777777" w:rsidR="00591DD1" w:rsidRDefault="00000000">
      <w:pPr>
        <w:pStyle w:val="2"/>
      </w:pPr>
      <w:bookmarkStart w:id="16" w:name="_Toc56720944"/>
      <w:r>
        <w:rPr>
          <w:rFonts w:hint="eastAsia"/>
        </w:rPr>
        <w:t>相关工作</w:t>
      </w:r>
      <w:bookmarkEnd w:id="16"/>
    </w:p>
    <w:p w14:paraId="2D0C0978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针对宏观背景（生产力危机、混合办公、信息爆炸、职业倦怠）</w:t>
      </w:r>
    </w:p>
    <w:p w14:paraId="773EF0DC" w14:textId="77777777" w:rsidR="00591DD1" w:rsidRDefault="00000000">
      <w:pPr>
        <w:pStyle w:val="af9"/>
        <w:spacing w:before="0" w:beforeAutospacing="0" w:after="0" w:afterAutospacing="0"/>
        <w:rPr>
          <w:rFonts w:hint="eastAsia"/>
          <w:szCs w:val="24"/>
        </w:rPr>
      </w:pPr>
      <w:r>
        <w:rPr>
          <w:rStyle w:val="aff"/>
          <w:szCs w:val="24"/>
        </w:rPr>
        <w:t>核心工作</w:t>
      </w:r>
      <w:r>
        <w:rPr>
          <w:szCs w:val="24"/>
        </w:rPr>
        <w:t>：提出并践行从“时间管理” → “精力管理”的范式转移</w:t>
      </w:r>
    </w:p>
    <w:p w14:paraId="249C45D5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t>把生理健康数据（</w:t>
      </w:r>
      <w:r>
        <w:rPr>
          <w:sz w:val="24"/>
          <w:szCs w:val="24"/>
        </w:rPr>
        <w:t>HRV</w:t>
      </w:r>
      <w:r>
        <w:rPr>
          <w:sz w:val="24"/>
          <w:szCs w:val="24"/>
        </w:rPr>
        <w:t>、心率、睡眠）与工作调度深度整合</w:t>
      </w:r>
    </w:p>
    <w:p w14:paraId="558A9915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t>强调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以人为本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的动态适配，而非机械填时间</w:t>
      </w:r>
    </w:p>
    <w:p w14:paraId="676957BB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t>关注身心健康（情绪预警、倦怠关怀、</w:t>
      </w:r>
      <w:r>
        <w:rPr>
          <w:sz w:val="24"/>
          <w:szCs w:val="24"/>
        </w:rPr>
        <w:t>ESG</w:t>
      </w:r>
      <w:r>
        <w:rPr>
          <w:sz w:val="24"/>
          <w:szCs w:val="24"/>
        </w:rPr>
        <w:t>价值），把工具从单纯效率工具升级为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数字健康伙伴</w:t>
      </w:r>
      <w:r>
        <w:rPr>
          <w:sz w:val="24"/>
          <w:szCs w:val="24"/>
        </w:rPr>
        <w:t>”</w:t>
      </w:r>
    </w:p>
    <w:p w14:paraId="41957562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针对核心矛盾（静态工具</w:t>
      </w:r>
      <w:r>
        <w:rPr>
          <w:szCs w:val="24"/>
        </w:rPr>
        <w:t xml:space="preserve"> vs </w:t>
      </w:r>
      <w:r>
        <w:rPr>
          <w:szCs w:val="24"/>
        </w:rPr>
        <w:t>动态认知能力）</w:t>
      </w:r>
    </w:p>
    <w:p w14:paraId="5A9A10C8" w14:textId="77777777" w:rsidR="00591DD1" w:rsidRDefault="00000000">
      <w:pPr>
        <w:pStyle w:val="af9"/>
        <w:spacing w:before="0" w:beforeAutospacing="0" w:after="0" w:afterAutospacing="0"/>
        <w:rPr>
          <w:rFonts w:hint="eastAsia"/>
          <w:szCs w:val="24"/>
        </w:rPr>
      </w:pPr>
      <w:r>
        <w:rPr>
          <w:rStyle w:val="aff"/>
          <w:szCs w:val="24"/>
        </w:rPr>
        <w:t>核心工作</w:t>
      </w:r>
      <w:r>
        <w:rPr>
          <w:szCs w:val="24"/>
        </w:rPr>
        <w:t>：构建“最佳认知窗口”匹配机制 + 毫秒级全局抗扰重排</w:t>
      </w:r>
    </w:p>
    <w:p w14:paraId="0B211690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t>不再只看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有没有空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，而是同时看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状态适不适合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（精力曲线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情绪状态）</w:t>
      </w:r>
    </w:p>
    <w:p w14:paraId="1DF31EF3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开发基于</w:t>
      </w:r>
      <w:r>
        <w:rPr>
          <w:sz w:val="24"/>
          <w:szCs w:val="24"/>
        </w:rPr>
        <w:t>Transformer + LSTM</w:t>
      </w:r>
      <w:r>
        <w:rPr>
          <w:sz w:val="24"/>
          <w:szCs w:val="24"/>
        </w:rPr>
        <w:t>的时序认知适配模型，实现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时间</w:t>
      </w:r>
      <w:r>
        <w:rPr>
          <w:sz w:val="24"/>
          <w:szCs w:val="24"/>
        </w:rPr>
        <w:t>–</w:t>
      </w:r>
      <w:r>
        <w:rPr>
          <w:sz w:val="24"/>
          <w:szCs w:val="24"/>
        </w:rPr>
        <w:t>任务</w:t>
      </w:r>
      <w:r>
        <w:rPr>
          <w:sz w:val="24"/>
          <w:szCs w:val="24"/>
        </w:rPr>
        <w:t>–</w:t>
      </w:r>
      <w:r>
        <w:rPr>
          <w:sz w:val="24"/>
          <w:szCs w:val="24"/>
        </w:rPr>
        <w:t>用户状态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三维最优匹配</w:t>
      </w:r>
    </w:p>
    <w:p w14:paraId="6AF3BAA8" w14:textId="77777777" w:rsidR="00591DD1" w:rsidRDefault="00000000">
      <w:pPr>
        <w:widowControl/>
        <w:ind w:left="360"/>
        <w:rPr>
          <w:sz w:val="24"/>
          <w:szCs w:val="24"/>
        </w:rPr>
      </w:pPr>
      <w:r>
        <w:rPr>
          <w:sz w:val="24"/>
          <w:szCs w:val="24"/>
        </w:rPr>
        <w:t>设计毫秒级（</w:t>
      </w:r>
      <w:r>
        <w:rPr>
          <w:sz w:val="24"/>
          <w:szCs w:val="24"/>
        </w:rPr>
        <w:t>≤100ms</w:t>
      </w:r>
      <w:r>
        <w:rPr>
          <w:sz w:val="24"/>
          <w:szCs w:val="24"/>
        </w:rPr>
        <w:t>）动态重排算法，像导航重新规划路线一样应对突发变动</w:t>
      </w:r>
    </w:p>
    <w:p w14:paraId="538132D5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针对两大核心表现现象</w:t>
      </w:r>
    </w:p>
    <w:p w14:paraId="2D2F34FE" w14:textId="77777777" w:rsidR="00591DD1" w:rsidRDefault="00000000">
      <w:pPr>
        <w:widowControl/>
        <w:numPr>
          <w:ilvl w:val="0"/>
          <w:numId w:val="6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虚假效率</w:t>
      </w:r>
      <w:r>
        <w:rPr>
          <w:sz w:val="24"/>
          <w:szCs w:val="24"/>
        </w:rPr>
        <w:t>（填满时间却低质产出）</w:t>
      </w:r>
      <w:r>
        <w:rPr>
          <w:sz w:val="24"/>
          <w:szCs w:val="24"/>
        </w:rPr>
        <w:t xml:space="preserve"> </w:t>
      </w:r>
      <w:r>
        <w:rPr>
          <w:rStyle w:val="aff"/>
          <w:sz w:val="24"/>
          <w:szCs w:val="24"/>
        </w:rPr>
        <w:t>相关工作</w:t>
      </w:r>
      <w:r>
        <w:rPr>
          <w:sz w:val="24"/>
          <w:szCs w:val="24"/>
        </w:rPr>
        <w:t>：</w:t>
      </w:r>
    </w:p>
    <w:p w14:paraId="208D37CB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情绪感知适配功能：多模态（生理</w:t>
      </w:r>
      <w:r>
        <w:rPr>
          <w:sz w:val="24"/>
          <w:szCs w:val="24"/>
        </w:rPr>
        <w:t>+</w:t>
      </w:r>
      <w:r>
        <w:rPr>
          <w:sz w:val="24"/>
          <w:szCs w:val="24"/>
        </w:rPr>
        <w:t>行为</w:t>
      </w:r>
      <w:r>
        <w:rPr>
          <w:sz w:val="24"/>
          <w:szCs w:val="24"/>
        </w:rPr>
        <w:t>+</w:t>
      </w:r>
      <w:r>
        <w:rPr>
          <w:sz w:val="24"/>
          <w:szCs w:val="24"/>
        </w:rPr>
        <w:t>文本）实时识别用户状态（心流</w:t>
      </w:r>
      <w:r>
        <w:rPr>
          <w:sz w:val="24"/>
          <w:szCs w:val="24"/>
        </w:rPr>
        <w:t>/</w:t>
      </w:r>
      <w:r>
        <w:rPr>
          <w:sz w:val="24"/>
          <w:szCs w:val="24"/>
        </w:rPr>
        <w:t>高效</w:t>
      </w:r>
      <w:r>
        <w:rPr>
          <w:sz w:val="24"/>
          <w:szCs w:val="24"/>
        </w:rPr>
        <w:t>/</w:t>
      </w:r>
      <w:r>
        <w:rPr>
          <w:sz w:val="24"/>
          <w:szCs w:val="24"/>
        </w:rPr>
        <w:t>平稳</w:t>
      </w:r>
      <w:r>
        <w:rPr>
          <w:sz w:val="24"/>
          <w:szCs w:val="24"/>
        </w:rPr>
        <w:t>/</w:t>
      </w:r>
      <w:r>
        <w:rPr>
          <w:sz w:val="24"/>
          <w:szCs w:val="24"/>
        </w:rPr>
        <w:t>疲惫</w:t>
      </w:r>
      <w:r>
        <w:rPr>
          <w:sz w:val="24"/>
          <w:szCs w:val="24"/>
        </w:rPr>
        <w:t>/</w:t>
      </w:r>
      <w:r>
        <w:rPr>
          <w:sz w:val="24"/>
          <w:szCs w:val="24"/>
        </w:rPr>
        <w:t>倦怠）</w:t>
      </w:r>
    </w:p>
    <w:p w14:paraId="083164BB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根据状态动态调整任务难度与密度（高效期上重任务，低谷期插微任务或休息）</w:t>
      </w:r>
    </w:p>
    <w:p w14:paraId="05AB6997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智能复盘分析：自动构建用户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效率画像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，发现最佳</w:t>
      </w:r>
      <w:r>
        <w:rPr>
          <w:sz w:val="24"/>
          <w:szCs w:val="24"/>
        </w:rPr>
        <w:t>/</w:t>
      </w:r>
      <w:r>
        <w:rPr>
          <w:sz w:val="24"/>
          <w:szCs w:val="24"/>
        </w:rPr>
        <w:t>最差时段，优化建议直接嵌入后续规划</w:t>
      </w:r>
    </w:p>
    <w:p w14:paraId="4CF6D88C" w14:textId="77777777" w:rsidR="00591DD1" w:rsidRDefault="00000000">
      <w:pPr>
        <w:widowControl/>
        <w:numPr>
          <w:ilvl w:val="0"/>
          <w:numId w:val="6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日程崩溃与多米诺骨牌效应相关工作</w:t>
      </w:r>
      <w:r>
        <w:rPr>
          <w:sz w:val="24"/>
          <w:szCs w:val="24"/>
        </w:rPr>
        <w:t>：</w:t>
      </w:r>
    </w:p>
    <w:p w14:paraId="742AA214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毫秒级全局最优重排机制（优先级评估</w:t>
      </w:r>
      <w:r>
        <w:rPr>
          <w:sz w:val="24"/>
          <w:szCs w:val="24"/>
        </w:rPr>
        <w:t xml:space="preserve"> + Transformer</w:t>
      </w:r>
      <w:r>
        <w:rPr>
          <w:sz w:val="24"/>
          <w:szCs w:val="24"/>
        </w:rPr>
        <w:t>时序优化）</w:t>
      </w:r>
    </w:p>
    <w:p w14:paraId="7388A64E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智能日程提醒：多渠道、场景化（路况</w:t>
      </w:r>
      <w:r>
        <w:rPr>
          <w:sz w:val="24"/>
          <w:szCs w:val="24"/>
        </w:rPr>
        <w:t>/</w:t>
      </w:r>
      <w:r>
        <w:rPr>
          <w:sz w:val="24"/>
          <w:szCs w:val="24"/>
        </w:rPr>
        <w:t>航班联动、会议提前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分钟等）</w:t>
      </w:r>
    </w:p>
    <w:p w14:paraId="6C5C5A7E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抗扰设计：突发任务接入后自动重排后续</w:t>
      </w:r>
      <w:r>
        <w:rPr>
          <w:sz w:val="24"/>
          <w:szCs w:val="24"/>
        </w:rPr>
        <w:t>24</w:t>
      </w:r>
      <w:r>
        <w:rPr>
          <w:sz w:val="24"/>
          <w:szCs w:val="24"/>
        </w:rPr>
        <w:t>小时，保证高优先级任务不受影响</w:t>
      </w:r>
    </w:p>
    <w:p w14:paraId="4A780D68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针对四个深层结构性原因</w:t>
      </w:r>
    </w:p>
    <w:p w14:paraId="09EDCB38" w14:textId="77777777" w:rsidR="00591DD1" w:rsidRDefault="00000000">
      <w:pPr>
        <w:widowControl/>
        <w:numPr>
          <w:ilvl w:val="0"/>
          <w:numId w:val="7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数字化与碎片化矛盾相关工作</w:t>
      </w:r>
      <w:r>
        <w:rPr>
          <w:sz w:val="24"/>
          <w:szCs w:val="24"/>
        </w:rPr>
        <w:t>：</w:t>
      </w:r>
    </w:p>
    <w:p w14:paraId="6C4591FD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多应用融合监听（</w:t>
      </w:r>
      <w:r>
        <w:rPr>
          <w:sz w:val="24"/>
          <w:szCs w:val="24"/>
        </w:rPr>
        <w:t>MCP</w:t>
      </w:r>
      <w:r>
        <w:rPr>
          <w:sz w:val="24"/>
          <w:szCs w:val="24"/>
        </w:rPr>
        <w:t>协议）：自动从钉钉</w:t>
      </w:r>
      <w:r>
        <w:rPr>
          <w:sz w:val="24"/>
          <w:szCs w:val="24"/>
        </w:rPr>
        <w:t>/</w:t>
      </w:r>
      <w:r>
        <w:rPr>
          <w:sz w:val="24"/>
          <w:szCs w:val="24"/>
        </w:rPr>
        <w:t>邮件</w:t>
      </w:r>
      <w:r>
        <w:rPr>
          <w:sz w:val="24"/>
          <w:szCs w:val="24"/>
        </w:rPr>
        <w:t>/</w:t>
      </w:r>
      <w:r>
        <w:rPr>
          <w:sz w:val="24"/>
          <w:szCs w:val="24"/>
        </w:rPr>
        <w:t>微信</w:t>
      </w:r>
      <w:r>
        <w:rPr>
          <w:sz w:val="24"/>
          <w:szCs w:val="24"/>
        </w:rPr>
        <w:t>/</w:t>
      </w:r>
      <w:r>
        <w:rPr>
          <w:sz w:val="24"/>
          <w:szCs w:val="24"/>
        </w:rPr>
        <w:t>出行</w:t>
      </w:r>
      <w:r>
        <w:rPr>
          <w:sz w:val="24"/>
          <w:szCs w:val="24"/>
        </w:rPr>
        <w:t>APP</w:t>
      </w:r>
      <w:r>
        <w:rPr>
          <w:sz w:val="24"/>
          <w:szCs w:val="24"/>
        </w:rPr>
        <w:t>等提取日程信息，无感生成任务</w:t>
      </w:r>
    </w:p>
    <w:p w14:paraId="1138CC7F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微任务晶体化管理：</w:t>
      </w:r>
      <w:r>
        <w:rPr>
          <w:sz w:val="24"/>
          <w:szCs w:val="24"/>
        </w:rPr>
        <w:t>K-means</w:t>
      </w:r>
      <w:r>
        <w:rPr>
          <w:sz w:val="24"/>
          <w:szCs w:val="24"/>
        </w:rPr>
        <w:t>聚类碎片时间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匈牙利算法最优匹配，利用率提升</w:t>
      </w:r>
      <w:r>
        <w:rPr>
          <w:sz w:val="24"/>
          <w:szCs w:val="24"/>
        </w:rPr>
        <w:t>60%</w:t>
      </w:r>
      <w:r>
        <w:rPr>
          <w:sz w:val="24"/>
          <w:szCs w:val="24"/>
        </w:rPr>
        <w:t>以上</w:t>
      </w:r>
    </w:p>
    <w:p w14:paraId="77254110" w14:textId="77777777" w:rsidR="00591DD1" w:rsidRDefault="00000000">
      <w:pPr>
        <w:widowControl/>
        <w:numPr>
          <w:ilvl w:val="0"/>
          <w:numId w:val="7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职业倦怠与组织效能压力相关工作</w:t>
      </w:r>
      <w:r>
        <w:rPr>
          <w:sz w:val="24"/>
          <w:szCs w:val="24"/>
        </w:rPr>
        <w:t>：</w:t>
      </w:r>
    </w:p>
    <w:p w14:paraId="37D19DB0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情绪预警与关怀机制：连续低落时自动推送减量建议、休息安排</w:t>
      </w:r>
    </w:p>
    <w:p w14:paraId="5DC31A1F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团队协作功能：识别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协作黄金窗口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（成员共同高效时段），减少冲突协调成本</w:t>
      </w:r>
    </w:p>
    <w:p w14:paraId="627C2B47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企业价值：降低隐形加班、提升</w:t>
      </w:r>
      <w:r>
        <w:rPr>
          <w:sz w:val="24"/>
          <w:szCs w:val="24"/>
        </w:rPr>
        <w:t>ESG</w:t>
      </w:r>
      <w:r>
        <w:rPr>
          <w:sz w:val="24"/>
          <w:szCs w:val="24"/>
        </w:rPr>
        <w:t>指标</w:t>
      </w:r>
    </w:p>
    <w:p w14:paraId="37FD4615" w14:textId="77777777" w:rsidR="00591DD1" w:rsidRDefault="00000000">
      <w:pPr>
        <w:widowControl/>
        <w:numPr>
          <w:ilvl w:val="0"/>
          <w:numId w:val="7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技术成熟度临界点相关工作</w:t>
      </w:r>
      <w:r>
        <w:rPr>
          <w:sz w:val="24"/>
          <w:szCs w:val="24"/>
        </w:rPr>
        <w:t>：</w:t>
      </w:r>
    </w:p>
    <w:p w14:paraId="42D60EBC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四项技术创新：</w:t>
      </w:r>
    </w:p>
    <w:p w14:paraId="0BE849FB" w14:textId="77777777" w:rsidR="00591DD1" w:rsidRDefault="00000000">
      <w:pPr>
        <w:widowControl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Transformer+LSTM </w:t>
      </w:r>
      <w:r>
        <w:rPr>
          <w:sz w:val="24"/>
          <w:szCs w:val="24"/>
        </w:rPr>
        <w:t>时序认知适配模型</w:t>
      </w:r>
    </w:p>
    <w:p w14:paraId="12CED0AE" w14:textId="77777777" w:rsidR="00591DD1" w:rsidRDefault="00000000">
      <w:pPr>
        <w:widowControl/>
        <w:ind w:left="1800"/>
        <w:rPr>
          <w:sz w:val="24"/>
          <w:szCs w:val="24"/>
        </w:rPr>
      </w:pPr>
      <w:r>
        <w:rPr>
          <w:sz w:val="24"/>
          <w:szCs w:val="24"/>
        </w:rPr>
        <w:t>多模态情绪感知融合算法（准确率</w:t>
      </w:r>
      <w:r>
        <w:rPr>
          <w:sz w:val="24"/>
          <w:szCs w:val="24"/>
        </w:rPr>
        <w:t>≥85–92%</w:t>
      </w:r>
      <w:r>
        <w:rPr>
          <w:sz w:val="24"/>
          <w:szCs w:val="24"/>
        </w:rPr>
        <w:t>）</w:t>
      </w:r>
    </w:p>
    <w:p w14:paraId="192546E1" w14:textId="77777777" w:rsidR="00591DD1" w:rsidRDefault="00000000">
      <w:pPr>
        <w:widowControl/>
        <w:ind w:left="1800"/>
        <w:rPr>
          <w:sz w:val="24"/>
          <w:szCs w:val="24"/>
        </w:rPr>
      </w:pPr>
      <w:r>
        <w:rPr>
          <w:sz w:val="24"/>
          <w:szCs w:val="24"/>
        </w:rPr>
        <w:t>MCP</w:t>
      </w:r>
      <w:r>
        <w:rPr>
          <w:sz w:val="24"/>
          <w:szCs w:val="24"/>
        </w:rPr>
        <w:t>跨应用数据标准化引擎（操作成本降</w:t>
      </w:r>
      <w:r>
        <w:rPr>
          <w:sz w:val="24"/>
          <w:szCs w:val="24"/>
        </w:rPr>
        <w:t>90%</w:t>
      </w:r>
      <w:r>
        <w:rPr>
          <w:sz w:val="24"/>
          <w:szCs w:val="24"/>
        </w:rPr>
        <w:t>）</w:t>
      </w:r>
    </w:p>
    <w:p w14:paraId="776CA688" w14:textId="77777777" w:rsidR="00591DD1" w:rsidRDefault="00000000">
      <w:pPr>
        <w:widowControl/>
        <w:ind w:left="1800"/>
        <w:rPr>
          <w:sz w:val="24"/>
          <w:szCs w:val="24"/>
        </w:rPr>
      </w:pPr>
      <w:r>
        <w:rPr>
          <w:sz w:val="24"/>
          <w:szCs w:val="24"/>
        </w:rPr>
        <w:t>微任务</w:t>
      </w:r>
      <w:r>
        <w:rPr>
          <w:sz w:val="24"/>
          <w:szCs w:val="24"/>
        </w:rPr>
        <w:t>–</w:t>
      </w:r>
      <w:r>
        <w:rPr>
          <w:sz w:val="24"/>
          <w:szCs w:val="24"/>
        </w:rPr>
        <w:t>碎片时间匈牙利匹配算法</w:t>
      </w:r>
    </w:p>
    <w:p w14:paraId="3349BAF6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多智能体协同架构（规划</w:t>
      </w:r>
      <w:r>
        <w:rPr>
          <w:sz w:val="24"/>
          <w:szCs w:val="24"/>
        </w:rPr>
        <w:t>Agent</w:t>
      </w:r>
      <w:r>
        <w:rPr>
          <w:sz w:val="24"/>
          <w:szCs w:val="24"/>
        </w:rPr>
        <w:t>、情绪</w:t>
      </w:r>
      <w:r>
        <w:rPr>
          <w:sz w:val="24"/>
          <w:szCs w:val="24"/>
        </w:rPr>
        <w:t>Agent</w:t>
      </w:r>
      <w:r>
        <w:rPr>
          <w:sz w:val="24"/>
          <w:szCs w:val="24"/>
        </w:rPr>
        <w:t>、微任务</w:t>
      </w:r>
      <w:r>
        <w:rPr>
          <w:sz w:val="24"/>
          <w:szCs w:val="24"/>
        </w:rPr>
        <w:t>Agent</w:t>
      </w:r>
      <w:r>
        <w:rPr>
          <w:sz w:val="24"/>
          <w:szCs w:val="24"/>
        </w:rPr>
        <w:t>、复盘</w:t>
      </w:r>
      <w:r>
        <w:rPr>
          <w:sz w:val="24"/>
          <w:szCs w:val="24"/>
        </w:rPr>
        <w:t>Agent</w:t>
      </w:r>
      <w:r>
        <w:rPr>
          <w:sz w:val="24"/>
          <w:szCs w:val="24"/>
        </w:rPr>
        <w:t>）</w:t>
      </w:r>
    </w:p>
    <w:p w14:paraId="4CFC98FA" w14:textId="77777777" w:rsidR="00591DD1" w:rsidRDefault="00000000">
      <w:pPr>
        <w:widowControl/>
        <w:numPr>
          <w:ilvl w:val="0"/>
          <w:numId w:val="7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时间边界重塑相关工作</w:t>
      </w:r>
      <w:r>
        <w:rPr>
          <w:sz w:val="24"/>
          <w:szCs w:val="24"/>
        </w:rPr>
        <w:t>：</w:t>
      </w:r>
    </w:p>
    <w:p w14:paraId="765B6726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多端无缝协同：</w:t>
      </w:r>
      <w:r>
        <w:rPr>
          <w:sz w:val="24"/>
          <w:szCs w:val="24"/>
        </w:rPr>
        <w:t>Flutter</w:t>
      </w:r>
      <w:r>
        <w:rPr>
          <w:sz w:val="24"/>
          <w:szCs w:val="24"/>
        </w:rPr>
        <w:t>跨平台</w:t>
      </w:r>
      <w:r>
        <w:rPr>
          <w:sz w:val="24"/>
          <w:szCs w:val="24"/>
        </w:rPr>
        <w:t xml:space="preserve"> + Merkle Tree</w:t>
      </w:r>
      <w:r>
        <w:rPr>
          <w:sz w:val="24"/>
          <w:szCs w:val="24"/>
        </w:rPr>
        <w:t>增量同步（延迟</w:t>
      </w:r>
      <w:r>
        <w:rPr>
          <w:sz w:val="24"/>
          <w:szCs w:val="24"/>
        </w:rPr>
        <w:t>≤3</w:t>
      </w:r>
      <w:r>
        <w:rPr>
          <w:sz w:val="24"/>
          <w:szCs w:val="24"/>
        </w:rPr>
        <w:t>秒）</w:t>
      </w:r>
    </w:p>
    <w:p w14:paraId="2B21DEBA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全场景适配：手机快速录入、</w:t>
      </w:r>
      <w:r>
        <w:rPr>
          <w:sz w:val="24"/>
          <w:szCs w:val="24"/>
        </w:rPr>
        <w:t>PC</w:t>
      </w:r>
      <w:r>
        <w:rPr>
          <w:sz w:val="24"/>
          <w:szCs w:val="24"/>
        </w:rPr>
        <w:t>深度规划、手表即时提醒、音箱语音交互</w:t>
      </w:r>
    </w:p>
    <w:p w14:paraId="2697579F" w14:textId="77777777" w:rsidR="00591DD1" w:rsidRDefault="00000000">
      <w:pPr>
        <w:widowControl/>
        <w:ind w:left="1080"/>
        <w:rPr>
          <w:sz w:val="24"/>
          <w:szCs w:val="24"/>
        </w:rPr>
      </w:pPr>
      <w:r>
        <w:rPr>
          <w:sz w:val="24"/>
          <w:szCs w:val="24"/>
        </w:rPr>
        <w:t>离线支持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跨端任务接力</w:t>
      </w:r>
    </w:p>
    <w:p w14:paraId="540873EC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针对三类核心人群的具体痛点</w:t>
      </w:r>
    </w:p>
    <w:p w14:paraId="5C2ADC59" w14:textId="77777777" w:rsidR="00591DD1" w:rsidRDefault="00000000">
      <w:pPr>
        <w:widowControl/>
        <w:numPr>
          <w:ilvl w:val="0"/>
          <w:numId w:val="8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高认知负荷知识工作者（心流被打断）</w:t>
      </w:r>
      <w:r>
        <w:rPr>
          <w:sz w:val="24"/>
          <w:szCs w:val="24"/>
        </w:rPr>
        <w:t xml:space="preserve"> → </w:t>
      </w:r>
      <w:r>
        <w:rPr>
          <w:sz w:val="24"/>
          <w:szCs w:val="24"/>
        </w:rPr>
        <w:t>情绪高效期优先保护大块专注时间，自动防御碎片化打断；微任务填补低谷期</w:t>
      </w:r>
    </w:p>
    <w:p w14:paraId="64C2B7DC" w14:textId="77777777" w:rsidR="00591DD1" w:rsidRDefault="00000000">
      <w:pPr>
        <w:widowControl/>
        <w:numPr>
          <w:ilvl w:val="0"/>
          <w:numId w:val="8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lastRenderedPageBreak/>
        <w:t>多线程管理者（安排日程耗时）</w:t>
      </w:r>
      <w:r>
        <w:rPr>
          <w:sz w:val="24"/>
          <w:szCs w:val="24"/>
        </w:rPr>
        <w:t xml:space="preserve"> → AI</w:t>
      </w:r>
      <w:r>
        <w:rPr>
          <w:sz w:val="24"/>
          <w:szCs w:val="24"/>
        </w:rPr>
        <w:t>全自动调度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目标拆解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协作黄金窗口推荐，大幅减少手动排程时间</w:t>
      </w:r>
    </w:p>
    <w:p w14:paraId="0BBA4BA0" w14:textId="77777777" w:rsidR="00591DD1" w:rsidRDefault="00000000">
      <w:pPr>
        <w:widowControl/>
        <w:numPr>
          <w:ilvl w:val="0"/>
          <w:numId w:val="8"/>
        </w:numPr>
        <w:rPr>
          <w:sz w:val="24"/>
          <w:szCs w:val="24"/>
        </w:rPr>
      </w:pPr>
      <w:r>
        <w:rPr>
          <w:rStyle w:val="aff"/>
          <w:sz w:val="24"/>
          <w:szCs w:val="24"/>
        </w:rPr>
        <w:t>独立工作者（边界模糊、拖延</w:t>
      </w:r>
      <w:r>
        <w:rPr>
          <w:rStyle w:val="aff"/>
          <w:sz w:val="24"/>
          <w:szCs w:val="24"/>
        </w:rPr>
        <w:t>/</w:t>
      </w:r>
      <w:r>
        <w:rPr>
          <w:rStyle w:val="aff"/>
          <w:sz w:val="24"/>
          <w:szCs w:val="24"/>
        </w:rPr>
        <w:t>过劳两极）</w:t>
      </w:r>
      <w:r>
        <w:rPr>
          <w:sz w:val="24"/>
          <w:szCs w:val="24"/>
        </w:rPr>
        <w:t xml:space="preserve"> → </w:t>
      </w:r>
      <w:r>
        <w:rPr>
          <w:sz w:val="24"/>
          <w:szCs w:val="24"/>
        </w:rPr>
        <w:t>情绪关怀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目标导向闭环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强制规划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倦怠预警，形成</w:t>
      </w:r>
      <w:r>
        <w:rPr>
          <w:sz w:val="24"/>
          <w:szCs w:val="24"/>
        </w:rPr>
        <w:t>“AI</w:t>
      </w:r>
      <w:r>
        <w:rPr>
          <w:sz w:val="24"/>
          <w:szCs w:val="24"/>
        </w:rPr>
        <w:t>代理人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式陪伴与约束</w:t>
      </w:r>
    </w:p>
    <w:p w14:paraId="4FCCBC6F" w14:textId="77777777" w:rsidR="00591DD1" w:rsidRDefault="00000000">
      <w:pPr>
        <w:pStyle w:val="3"/>
        <w:keepNext w:val="0"/>
        <w:keepLines w:val="0"/>
        <w:widowControl/>
        <w:spacing w:before="0" w:after="0"/>
        <w:rPr>
          <w:szCs w:val="24"/>
        </w:rPr>
      </w:pPr>
      <w:r>
        <w:rPr>
          <w:szCs w:val="24"/>
        </w:rPr>
        <w:t>总结</w:t>
      </w:r>
    </w:p>
    <w:p w14:paraId="73ED18CA" w14:textId="77777777" w:rsidR="00591DD1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0" w:after="0"/>
        <w:ind w:firstLineChars="200" w:firstLine="482"/>
      </w:pPr>
      <w:r>
        <w:rPr>
          <w:szCs w:val="24"/>
        </w:rPr>
        <w:t>通过</w:t>
      </w:r>
      <w:r>
        <w:rPr>
          <w:rStyle w:val="aff"/>
          <w:b/>
          <w:bCs/>
          <w:szCs w:val="24"/>
        </w:rPr>
        <w:t>情绪驱动的动态适配调度</w:t>
      </w:r>
      <w:r>
        <w:rPr>
          <w:rStyle w:val="aff"/>
          <w:b/>
          <w:bCs/>
          <w:szCs w:val="24"/>
        </w:rPr>
        <w:t xml:space="preserve"> + </w:t>
      </w:r>
      <w:r>
        <w:rPr>
          <w:rStyle w:val="aff"/>
          <w:b/>
          <w:bCs/>
          <w:szCs w:val="24"/>
        </w:rPr>
        <w:t>多模态数据融合</w:t>
      </w:r>
      <w:r>
        <w:rPr>
          <w:rStyle w:val="aff"/>
          <w:b/>
          <w:bCs/>
          <w:szCs w:val="24"/>
        </w:rPr>
        <w:t xml:space="preserve"> + </w:t>
      </w:r>
      <w:r>
        <w:rPr>
          <w:rStyle w:val="aff"/>
          <w:b/>
          <w:bCs/>
          <w:szCs w:val="24"/>
        </w:rPr>
        <w:t>跨应用自动采集</w:t>
      </w:r>
      <w:r>
        <w:rPr>
          <w:rStyle w:val="aff"/>
          <w:b/>
          <w:bCs/>
          <w:szCs w:val="24"/>
        </w:rPr>
        <w:t xml:space="preserve"> + </w:t>
      </w:r>
      <w:r>
        <w:rPr>
          <w:rStyle w:val="aff"/>
          <w:b/>
          <w:bCs/>
          <w:szCs w:val="24"/>
        </w:rPr>
        <w:t>目标</w:t>
      </w:r>
      <w:r>
        <w:rPr>
          <w:rStyle w:val="aff"/>
          <w:b/>
          <w:bCs/>
          <w:szCs w:val="24"/>
        </w:rPr>
        <w:t>-</w:t>
      </w:r>
      <w:r>
        <w:rPr>
          <w:rStyle w:val="aff"/>
          <w:b/>
          <w:bCs/>
          <w:szCs w:val="24"/>
        </w:rPr>
        <w:t>任务</w:t>
      </w:r>
      <w:r>
        <w:rPr>
          <w:rStyle w:val="aff"/>
          <w:b/>
          <w:bCs/>
          <w:szCs w:val="24"/>
        </w:rPr>
        <w:t>-</w:t>
      </w:r>
      <w:r>
        <w:rPr>
          <w:rStyle w:val="aff"/>
          <w:b/>
          <w:bCs/>
          <w:szCs w:val="24"/>
        </w:rPr>
        <w:t>日程全闭环</w:t>
      </w:r>
      <w:r>
        <w:rPr>
          <w:szCs w:val="24"/>
        </w:rPr>
        <w:t>，系统性地把传统静态日程工具升级为懂状态、懂目标、懂碎片、懂团队、懂健康的下一代智能中枢，从根源上破解</w:t>
      </w:r>
      <w:r>
        <w:rPr>
          <w:szCs w:val="24"/>
        </w:rPr>
        <w:t>“</w:t>
      </w:r>
      <w:r>
        <w:rPr>
          <w:szCs w:val="24"/>
        </w:rPr>
        <w:t>虚假效率、日程崩溃、职业倦怠、协作低效</w:t>
      </w:r>
      <w:r>
        <w:rPr>
          <w:szCs w:val="24"/>
        </w:rPr>
        <w:t>”</w:t>
      </w:r>
      <w:r>
        <w:rPr>
          <w:szCs w:val="24"/>
        </w:rPr>
        <w:t>等当代生产力痛点。</w:t>
      </w:r>
    </w:p>
    <w:p w14:paraId="7068E6DD" w14:textId="77777777" w:rsidR="00591DD1" w:rsidRDefault="00000000">
      <w:pPr>
        <w:pStyle w:val="1"/>
      </w:pPr>
      <w:bookmarkStart w:id="17" w:name="_Toc56711388"/>
      <w:bookmarkStart w:id="18" w:name="_Toc56710950"/>
      <w:bookmarkStart w:id="19" w:name="_Toc56710843"/>
      <w:bookmarkStart w:id="20" w:name="_Toc56720945"/>
      <w:bookmarkStart w:id="21" w:name="_Toc56711141"/>
      <w:r>
        <w:rPr>
          <w:rFonts w:hint="eastAsia"/>
        </w:rPr>
        <w:t>项目创新点</w:t>
      </w:r>
      <w:bookmarkEnd w:id="17"/>
      <w:bookmarkEnd w:id="18"/>
      <w:bookmarkEnd w:id="19"/>
      <w:bookmarkEnd w:id="20"/>
      <w:bookmarkEnd w:id="21"/>
    </w:p>
    <w:p w14:paraId="2E284DEF" w14:textId="77777777" w:rsidR="00591DD1" w:rsidRDefault="00000000">
      <w:pPr>
        <w:pStyle w:val="2"/>
        <w:rPr>
          <w:rFonts w:asciiTheme="minorEastAsia" w:eastAsiaTheme="minorEastAsia" w:hAnsiTheme="minorEastAsia" w:cstheme="minorEastAsia" w:hint="eastAsia"/>
        </w:rPr>
      </w:pPr>
      <w:bookmarkStart w:id="22" w:name="_Toc56711142"/>
      <w:bookmarkStart w:id="23" w:name="_Toc56720946"/>
      <w:bookmarkStart w:id="24" w:name="_Toc56710844"/>
      <w:bookmarkStart w:id="25" w:name="_Toc56711389"/>
      <w:bookmarkStart w:id="26" w:name="_Toc56710951"/>
      <w:r>
        <w:rPr>
          <w:rFonts w:asciiTheme="minorEastAsia" w:eastAsiaTheme="minorEastAsia" w:hAnsiTheme="minorEastAsia" w:cstheme="minorEastAsia" w:hint="eastAsia"/>
        </w:rPr>
        <w:t>技术性创新点</w:t>
      </w:r>
      <w:bookmarkEnd w:id="22"/>
      <w:bookmarkEnd w:id="23"/>
      <w:bookmarkEnd w:id="24"/>
      <w:bookmarkEnd w:id="25"/>
      <w:bookmarkEnd w:id="26"/>
    </w:p>
    <w:p w14:paraId="23F20B79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 xml:space="preserve">2.1.1基于 Transformer 的时序优化与认知适配融合模型 </w:t>
      </w:r>
    </w:p>
    <w:p w14:paraId="0CE54955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通过 Transformer 自注意力机制捕捉任务间的长程依赖关系，同时结合 LSTM 的时序记忆能力预测用户精力曲线，实现“用户状态 - 任务特征 - 时间维度”三维融合的最优匹配；采用迁移学习和反馈驱动的持续优化机制，使模型快速适配个体用户行为变化，突破传统静态时间分配的局限。</w:t>
      </w:r>
    </w:p>
    <w:p w14:paraId="44085FEC" w14:textId="77777777" w:rsidR="00591DD1" w:rsidRDefault="00000000">
      <w:pPr>
        <w:widowControl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2.1.2多模态情绪感知融合算法</w:t>
      </w:r>
    </w:p>
    <w:p w14:paraId="150875B2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融合文本情绪分析（BERT）、手机传感器行为建模（CNN）和穿戴设备生理数据处理（LSTM），通过注意力机制动态加权多源数据，并设计冲突裁决机制，实现对复杂情绪状态的精准识别（如区分“高效紧张”与“焦虑”），显著提升鲁棒性和准确率。</w:t>
      </w:r>
    </w:p>
    <w:p w14:paraId="1ED2382D" w14:textId="77777777" w:rsidR="00591DD1" w:rsidRDefault="00000000">
      <w:pPr>
        <w:widowControl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2.1.3跨应用数据标准化与实时同步引擎</w:t>
      </w:r>
    </w:p>
    <w:p w14:paraId="40F6E8B3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基于模型上下文协议（MCP）构建统一数据交互框架，实现多类型应用（办公、邮件、出行等）的自动采集、标准化处理和实时同步；引入“可信度-时间戳”双维度冲突智能裁决机制，大幅降低集成成本和操作复杂度。</w:t>
      </w:r>
    </w:p>
    <w:p w14:paraId="279D7DDC" w14:textId="77777777" w:rsidR="00591DD1" w:rsidRDefault="00000000">
      <w:pPr>
        <w:widowControl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2.1.4微任务时序匹配与碎片化时间利用算法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</w:p>
    <w:p w14:paraId="40BCD861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先用 K-means 算法对用户日程中的空闲时段进行聚类分类，再结合匈牙利算法实现微任务与碎片化时间的最优全局匹配；根据用户效率画像和场景特征进行精准分配，显著提高碎片时间利用效率。</w:t>
      </w:r>
    </w:p>
    <w:p w14:paraId="1DC5F281" w14:textId="77777777" w:rsidR="00591DD1" w:rsidRDefault="00591DD1">
      <w:pPr>
        <w:pStyle w:val="a1"/>
        <w:ind w:firstLine="480"/>
        <w:rPr>
          <w:rFonts w:asciiTheme="minorEastAsia" w:hAnsiTheme="minorEastAsia" w:cstheme="minorEastAsia" w:hint="eastAsia"/>
        </w:rPr>
      </w:pPr>
    </w:p>
    <w:p w14:paraId="1370895A" w14:textId="77777777" w:rsidR="00591DD1" w:rsidRDefault="00000000">
      <w:pPr>
        <w:pStyle w:val="2"/>
        <w:rPr>
          <w:rFonts w:asciiTheme="minorEastAsia" w:eastAsiaTheme="minorEastAsia" w:hAnsiTheme="minorEastAsia" w:cstheme="minorEastAsia" w:hint="eastAsia"/>
        </w:rPr>
      </w:pPr>
      <w:bookmarkStart w:id="27" w:name="_Toc56720947"/>
      <w:r>
        <w:rPr>
          <w:rFonts w:asciiTheme="minorEastAsia" w:eastAsiaTheme="minorEastAsia" w:hAnsiTheme="minorEastAsia" w:cstheme="minorEastAsia" w:hint="eastAsia"/>
        </w:rPr>
        <w:t>功能性创新点</w:t>
      </w:r>
      <w:bookmarkEnd w:id="27"/>
    </w:p>
    <w:p w14:paraId="24742537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2.2.1情绪驱动的动态日程自适应调度</w:t>
      </w:r>
    </w:p>
    <w:p w14:paraId="6FDA8FC9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根据多模态情绪感知结果实时调整任务安排逻辑：在高效状态下优先高难度任务并提高密度，在疲惫或烦躁时自动插入休息、低压力任务或延迟高负荷任务，并提供情绪预警与主动关怀机制，实现真正“以人为本”的调度。</w:t>
      </w:r>
    </w:p>
    <w:p w14:paraId="1F5EC9B8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2.2.2目标 - 任务 - 日程全链路闭环管理</w:t>
      </w:r>
    </w:p>
    <w:p w14:paraId="78E139D1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lastRenderedPageBreak/>
        <w:t>支持多维度目标设定，通过大语言模型自动拆解模糊目标为具体任务，并根据截止日期倒排时间节点；实时追踪进度、识别多目标冲突、自动协调优先级，形成“目标设定 - 任务拆解 - 日程落地 - 进度追踪 - 复盘优化”的完整闭环。</w:t>
      </w:r>
    </w:p>
    <w:p w14:paraId="3D6A5D48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2.2.3团队协作黄金窗口智能推荐与协同调度</w:t>
      </w:r>
    </w:p>
    <w:p w14:paraId="3E138C82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在保护隐私前提下计算团队成员的共同高效时段，自动推荐最佳协作窗口并支持一键邀约；提供跨角色任务适配、权限精细化管理和进度可视化追踪，显著降低日程冲突协调成本，提升团队整体执行效率。</w:t>
      </w:r>
    </w:p>
    <w:p w14:paraId="66CFD009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2.2.4智能复盘与规划联动闭环功能</w:t>
      </w:r>
    </w:p>
    <w:p w14:paraId="560D84E2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自动统计任务执行数据并通过 AI 解析延期原因，生成针对性优化建议；将复盘结论无缝嵌入后续日程规划（如调整预估时长、设置时间上限），并持续追踪优化效果，形成“执行 - 分析 - 优化 - 再执行”的持续迭代闭环。</w:t>
      </w:r>
    </w:p>
    <w:p w14:paraId="516B039F" w14:textId="77777777" w:rsidR="00591DD1" w:rsidRDefault="00591DD1">
      <w:pPr>
        <w:pStyle w:val="a1"/>
        <w:ind w:firstLine="480"/>
        <w:rPr>
          <w:rFonts w:asciiTheme="minorEastAsia" w:hAnsiTheme="minorEastAsia" w:cstheme="minorEastAsia" w:hint="eastAsia"/>
        </w:rPr>
      </w:pPr>
    </w:p>
    <w:p w14:paraId="446D95E9" w14:textId="77777777" w:rsidR="00591DD1" w:rsidRDefault="00000000">
      <w:pPr>
        <w:pStyle w:val="2"/>
        <w:rPr>
          <w:rFonts w:asciiTheme="minorEastAsia" w:eastAsiaTheme="minorEastAsia" w:hAnsiTheme="minorEastAsia" w:cstheme="minorEastAsia" w:hint="eastAsia"/>
        </w:rPr>
      </w:pPr>
      <w:bookmarkStart w:id="28" w:name="_Toc56720948"/>
      <w:r>
        <w:rPr>
          <w:rFonts w:asciiTheme="minorEastAsia" w:eastAsiaTheme="minorEastAsia" w:hAnsiTheme="minorEastAsia" w:cstheme="minorEastAsia" w:hint="eastAsia"/>
        </w:rPr>
        <w:t>其他创新点</w:t>
      </w:r>
      <w:bookmarkEnd w:id="28"/>
    </w:p>
    <w:p w14:paraId="3974D7DF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2.3.1多智能体协同调度架构</w:t>
      </w:r>
    </w:p>
    <w:p w14:paraId="77EAD660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将日程管理任务拆分为多个独立智能代理（规划代理、情绪感知代理、微任务匹配代理、复盘优化代理等），通过统一数据交互总线实现高效协作；支持模块化扩展，新增功能只需添加对应代理，具备极强的灵活性和可扩展性。</w:t>
      </w:r>
    </w:p>
    <w:p w14:paraId="11553772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2.3.2认知适配型用户体验设计</w:t>
      </w:r>
    </w:p>
    <w:p w14:paraId="66CAC2A5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采用“持续学习型”设计，通过用户每次操作、反馈和执行数据不断迭代认知画像，实现“越用越懂你”的个性化服务；结合自然语言对话与可视化操作双模式，提升交互效率和用户满意度。</w:t>
      </w:r>
    </w:p>
    <w:p w14:paraId="2EDB6A62" w14:textId="77777777" w:rsidR="00591DD1" w:rsidRDefault="00000000">
      <w:pPr>
        <w:widowControl/>
        <w:rPr>
          <w:rFonts w:ascii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2.3.3全场景多端无缝协同应用</w:t>
      </w:r>
    </w:p>
    <w:p w14:paraId="23D9368A" w14:textId="77777777" w:rsidR="00591DD1" w:rsidRDefault="00000000">
      <w:pPr>
        <w:widowControl/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实现手机、PC、智能手表/手环、智能音箱等多终端全覆盖，并针对不同设备场景优化功能设计；支持实时增量同步、跨端任务接力、离线操作和设备权限个性化设置，确保用户在任意场景下获得一致且高效的体验。</w:t>
      </w:r>
    </w:p>
    <w:p w14:paraId="276B5FE6" w14:textId="77777777" w:rsidR="00591DD1" w:rsidRDefault="00000000">
      <w:pPr>
        <w:pStyle w:val="1"/>
        <w:spacing w:before="0" w:after="0" w:line="240" w:lineRule="auto"/>
        <w:rPr>
          <w:rFonts w:asciiTheme="minorEastAsia" w:eastAsiaTheme="minorEastAsia" w:hAnsiTheme="minorEastAsia" w:cstheme="minorEastAsia" w:hint="eastAsia"/>
        </w:rPr>
      </w:pPr>
      <w:bookmarkStart w:id="29" w:name="_Toc56711153"/>
      <w:bookmarkStart w:id="30" w:name="_Toc56710855"/>
      <w:bookmarkStart w:id="31" w:name="_Toc56711400"/>
      <w:bookmarkStart w:id="32" w:name="_Toc56710962"/>
      <w:bookmarkStart w:id="33" w:name="_Toc56720949"/>
      <w:r>
        <w:rPr>
          <w:rFonts w:asciiTheme="minorEastAsia" w:eastAsiaTheme="minorEastAsia" w:hAnsiTheme="minorEastAsia" w:cstheme="minorEastAsia" w:hint="eastAsia"/>
        </w:rPr>
        <w:t>竞品分析</w:t>
      </w:r>
      <w:bookmarkStart w:id="34" w:name="_Toc255826542"/>
      <w:bookmarkEnd w:id="4"/>
      <w:bookmarkEnd w:id="5"/>
      <w:bookmarkEnd w:id="6"/>
      <w:bookmarkEnd w:id="7"/>
      <w:bookmarkEnd w:id="8"/>
      <w:bookmarkEnd w:id="9"/>
      <w:bookmarkEnd w:id="10"/>
      <w:bookmarkEnd w:id="29"/>
      <w:bookmarkEnd w:id="30"/>
      <w:bookmarkEnd w:id="31"/>
      <w:bookmarkEnd w:id="32"/>
      <w:bookmarkEnd w:id="33"/>
      <w:bookmarkEnd w:id="34"/>
    </w:p>
    <w:p w14:paraId="0F606E3F" w14:textId="77777777" w:rsidR="00591DD1" w:rsidRDefault="00000000">
      <w:pPr>
        <w:pStyle w:val="3"/>
        <w:keepNext w:val="0"/>
        <w:keepLines w:val="0"/>
        <w:widowControl/>
        <w:snapToGrid w:val="0"/>
        <w:spacing w:before="0"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 情绪驱动的动态日程自适应调度（项目核心创新：情绪感知 + 生理适配）</w:t>
      </w:r>
    </w:p>
    <w:p w14:paraId="4D44D5C1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项目实现</w:t>
      </w:r>
      <w:r>
        <w:rPr>
          <w:rFonts w:asciiTheme="minorEastAsia" w:hAnsiTheme="minorEastAsia" w:cstheme="minorEastAsia" w:hint="eastAsia"/>
        </w:rPr>
        <w:t>：通过多模态融合（穿戴设备HRV/心率/睡眠 + 手机传感器行为 + 文本分析），实时识别用户状态（心流/高效/疲惫/倦怠），自动调整任务密度与难度（高效期上重任务、低谷期插微任务或休息），并提供情绪预警关怀，任务完成率提升30%以上。</w:t>
      </w:r>
    </w:p>
    <w:p w14:paraId="6A5D2F0D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15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竞品现状</w:t>
      </w:r>
      <w:r>
        <w:rPr>
          <w:rFonts w:asciiTheme="minorEastAsia" w:hAnsiTheme="minorEastAsia" w:cstheme="minorEastAsia" w:hint="eastAsia"/>
        </w:rPr>
        <w:t>：</w:t>
      </w:r>
    </w:p>
    <w:p w14:paraId="205525C5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Motion：AI根据截止日期、优先级、时长自动排程，可全局重排，但完全依赖日历规则和任务参数，无任何生理/情绪数据。</w:t>
      </w:r>
    </w:p>
    <w:p w14:paraId="25F08B8E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Reclaim.ai：擅长保护专注时间、自动安排习惯/休息，但仅基于日历空闲和优先级，无HRV或情绪识别。</w:t>
      </w:r>
    </w:p>
    <w:p w14:paraId="54AD8141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Clockwise / rivva（新兴最接近）：rivva是2026年少数集成Apple Health/HRV的工具，能按“能量峰谷”调度，但仅单模态健康数据，无多模态情绪融合、冲突裁决或主动关怀机制，且不覆盖中文生态应用。</w:t>
      </w:r>
    </w:p>
    <w:p w14:paraId="2B2D6D66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lastRenderedPageBreak/>
        <w:t>创新差异</w:t>
      </w:r>
      <w:r>
        <w:rPr>
          <w:rFonts w:asciiTheme="minorEastAsia" w:hAnsiTheme="minorEastAsia" w:cstheme="minorEastAsia" w:hint="eastAsia"/>
        </w:rPr>
        <w:t>：项目真正实现“懂人状态”的动态适配，而非单纯“懂时间/任务”，这是目前市场空白，护城河最强。</w:t>
      </w:r>
    </w:p>
    <w:p w14:paraId="73E20E74" w14:textId="77777777" w:rsidR="00591DD1" w:rsidRDefault="00000000">
      <w:pPr>
        <w:pStyle w:val="3"/>
        <w:keepNext w:val="0"/>
        <w:keepLines w:val="0"/>
        <w:widowControl/>
        <w:snapToGrid w:val="0"/>
        <w:spacing w:before="0"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多应用融合监听 + 日程自动生成（项目创新：无感跨应用数据采集）</w:t>
      </w:r>
    </w:p>
    <w:p w14:paraId="35E6737B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项目实现</w:t>
      </w:r>
      <w:r>
        <w:rPr>
          <w:rFonts w:asciiTheme="minorEastAsia" w:hAnsiTheme="minorEastAsia" w:cstheme="minorEastAsia" w:hint="eastAsia"/>
        </w:rPr>
        <w:t>：基于MCP协议实时监听钉钉、企业微信、Outlook、邮件、出行APP等，自动提取会议/任务/截止日期并生成日程，支持冲突智能裁决，操作成本降低90%。</w:t>
      </w:r>
    </w:p>
    <w:p w14:paraId="1C0C34AB" w14:textId="77777777" w:rsidR="00591DD1" w:rsidRDefault="00000000">
      <w:pPr>
        <w:pStyle w:val="af9"/>
        <w:snapToGrid w:val="0"/>
        <w:spacing w:before="0" w:beforeAutospacing="0" w:after="0" w:afterAutospacing="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竞品现状</w:t>
      </w:r>
      <w:r>
        <w:rPr>
          <w:rFonts w:asciiTheme="minorEastAsia" w:hAnsiTheme="minorEastAsia" w:cstheme="minorEastAsia" w:hint="eastAsia"/>
        </w:rPr>
        <w:t>：</w:t>
      </w:r>
    </w:p>
    <w:p w14:paraId="580528E2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Motion：支持任务从邮件/Notion/Github自动拉取，但需手动授权且范围有限，无实时监听与标准化冲突裁决。</w:t>
      </w:r>
    </w:p>
    <w:p w14:paraId="5BA05BFB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Reclaim.ai / Clockwise：主要同步Google/Outlook日历，无主动监听微信/钉钉等国内主流工具的深度集成。</w:t>
      </w:r>
    </w:p>
    <w:p w14:paraId="77C367AC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其他（如alfred_）：有邮件任务提取，但仍停留在“拉取”而非“实时监听+自动生成+标准化”。</w:t>
      </w:r>
    </w:p>
    <w:p w14:paraId="63D79B0F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创新差异</w:t>
      </w:r>
      <w:r>
        <w:rPr>
          <w:rFonts w:asciiTheme="minorEastAsia" w:hAnsiTheme="minorEastAsia" w:cstheme="minorEastAsia" w:hint="eastAsia"/>
        </w:rPr>
        <w:t>：项目实现真正“无感自动生成”，打破数据孤岛，远超竞品手动/半自动集成水平。</w:t>
      </w:r>
    </w:p>
    <w:p w14:paraId="5B0C2CD1" w14:textId="77777777" w:rsidR="00591DD1" w:rsidRDefault="00000000">
      <w:pPr>
        <w:pStyle w:val="3"/>
        <w:keepNext w:val="0"/>
        <w:keepLines w:val="0"/>
        <w:widowControl/>
        <w:snapToGrid w:val="0"/>
        <w:spacing w:before="0"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微任务晶体化管理 + 碎片时间智能匹配（项目创新：K-means + 匈牙利算法全局优化）</w:t>
      </w:r>
    </w:p>
    <w:p w14:paraId="75E70732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项目实现</w:t>
      </w:r>
      <w:r>
        <w:rPr>
          <w:rFonts w:asciiTheme="minorEastAsia" w:hAnsiTheme="minorEastAsia" w:cstheme="minorEastAsia" w:hint="eastAsia"/>
        </w:rPr>
        <w:t>：自动将≤15分钟微任务收纳到“微任务池”，用K-means聚类碎片时间 + 匈牙利算法最优匹配，利用率提升60%以上，支持场景化（通勤语音 vs 办公室文字）。</w:t>
      </w:r>
    </w:p>
    <w:p w14:paraId="6BD27587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15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竞品现状</w:t>
      </w:r>
      <w:r>
        <w:rPr>
          <w:rFonts w:asciiTheme="minorEastAsia" w:hAnsiTheme="minorEastAsia" w:cstheme="minorEastAsia" w:hint="eastAsia"/>
        </w:rPr>
        <w:t>：</w:t>
      </w:r>
    </w:p>
    <w:p w14:paraId="11F281EF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Motion / Reclaim.ai：支持任务自动排入空隙，但无微任务专门分类、无算法级全局最优匹配，仅简单“填充空闲”。</w:t>
      </w:r>
    </w:p>
    <w:p w14:paraId="6485B97F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Clockwise：专注大块专注时间保护，对碎片化微任务几乎无处理。</w:t>
      </w:r>
    </w:p>
    <w:p w14:paraId="436D13E7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创新差异</w:t>
      </w:r>
      <w:r>
        <w:rPr>
          <w:rFonts w:asciiTheme="minorEastAsia" w:hAnsiTheme="minorEastAsia" w:cstheme="minorEastAsia" w:hint="eastAsia"/>
        </w:rPr>
        <w:t>：项目把“垃圾时间”系统晶体化并全局优化，是竞品缺失的碎片时间高效利用闭环。</w:t>
      </w:r>
    </w:p>
    <w:p w14:paraId="3047A76D" w14:textId="77777777" w:rsidR="00591DD1" w:rsidRDefault="00000000">
      <w:pPr>
        <w:pStyle w:val="3"/>
        <w:keepNext w:val="0"/>
        <w:keepLines w:val="0"/>
        <w:widowControl/>
        <w:snapToGrid w:val="0"/>
        <w:spacing w:before="0"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团队协作黄金窗口智能推荐（项目创新：成员共同高效时段交集）</w:t>
      </w:r>
    </w:p>
    <w:p w14:paraId="4D7CD1F8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项目实现</w:t>
      </w:r>
      <w:r>
        <w:rPr>
          <w:rFonts w:asciiTheme="minorEastAsia" w:hAnsiTheme="minorEastAsia" w:cstheme="minorEastAsia" w:hint="eastAsia"/>
        </w:rPr>
        <w:t>：在隐私保护下计算团队成员“高效/平稳”时段交集，推荐最佳协作窗口，支持跨角色适配和进度可视化，冲突协调时间减少70%。</w:t>
      </w:r>
    </w:p>
    <w:p w14:paraId="6FE2CE97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15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竞品现状</w:t>
      </w:r>
      <w:r>
        <w:rPr>
          <w:rFonts w:asciiTheme="minorEastAsia" w:hAnsiTheme="minorEastAsia" w:cstheme="minorEastAsia" w:hint="eastAsia"/>
        </w:rPr>
        <w:t>：</w:t>
      </w:r>
    </w:p>
    <w:p w14:paraId="06B87472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Clockwise：团队级会议压缩和专注时间同步，但仅基于空闲时间，无生理高效时段交集。</w:t>
      </w:r>
    </w:p>
    <w:p w14:paraId="0B069646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Motion / Reclaim.ai：支持团队共享和自动重排，但无“精力交集”计算，仅规则-based。</w:t>
      </w:r>
    </w:p>
    <w:p w14:paraId="2A754824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创新差异</w:t>
      </w:r>
      <w:r>
        <w:rPr>
          <w:rFonts w:asciiTheme="minorEastAsia" w:hAnsiTheme="minorEastAsia" w:cstheme="minorEastAsia" w:hint="eastAsia"/>
        </w:rPr>
        <w:t>：项目引入生理维度团队协同，是真正“懂人”的团队调度，超越竞品的时间维度协作。</w:t>
      </w:r>
    </w:p>
    <w:p w14:paraId="5398C59D" w14:textId="77777777" w:rsidR="00591DD1" w:rsidRDefault="00000000">
      <w:pPr>
        <w:pStyle w:val="3"/>
        <w:keepNext w:val="0"/>
        <w:keepLines w:val="0"/>
        <w:widowControl/>
        <w:snapToGrid w:val="0"/>
        <w:spacing w:before="0"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目标-任务-日程全链路闭环 + 智能复盘联动（项目创新：AI拆解 + 复盘自动嵌入规划）</w:t>
      </w:r>
    </w:p>
    <w:p w14:paraId="3931E53D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项目实现</w:t>
      </w:r>
      <w:r>
        <w:rPr>
          <w:rFonts w:asciiTheme="minorEastAsia" w:hAnsiTheme="minorEastAsia" w:cstheme="minorEastAsia" w:hint="eastAsia"/>
        </w:rPr>
        <w:t>：大模型自动拆解目标→任务→倒排日程，复盘延期原因后自动生成优化规则嵌入下次规划，形成执行-分析-优化闭环，目标达成率提升45%。</w:t>
      </w:r>
    </w:p>
    <w:p w14:paraId="79AB2421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15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竞品现状</w:t>
      </w:r>
      <w:r>
        <w:rPr>
          <w:rFonts w:asciiTheme="minorEastAsia" w:hAnsiTheme="minorEastAsia" w:cstheme="minorEastAsia" w:hint="eastAsia"/>
        </w:rPr>
        <w:t>：</w:t>
      </w:r>
    </w:p>
    <w:p w14:paraId="6202D681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Motion：强在项目/任务自动调度，但复盘仅统计，无AI解析原因并自动嵌入未来规划。</w:t>
      </w:r>
    </w:p>
    <w:p w14:paraId="28AD2777" w14:textId="77777777" w:rsidR="00591DD1" w:rsidRDefault="00000000">
      <w:pPr>
        <w:widowControl/>
        <w:snapToGrid w:val="0"/>
        <w:ind w:left="36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lastRenderedPageBreak/>
        <w:t>Reclaim.ai：有习惯追踪和回顾报告，但无目标拆解闭环和复盘联动优化。</w:t>
      </w:r>
    </w:p>
    <w:p w14:paraId="6B0FE7D9" w14:textId="77777777" w:rsidR="00591DD1" w:rsidRDefault="00000000" w:rsidP="00842E73">
      <w:pPr>
        <w:pStyle w:val="af9"/>
        <w:snapToGrid w:val="0"/>
        <w:spacing w:before="0" w:beforeAutospacing="0" w:after="0" w:afterAutospacing="0"/>
        <w:ind w:left="210" w:firstLine="210"/>
        <w:rPr>
          <w:rFonts w:asciiTheme="minorEastAsia" w:hAnsiTheme="minorEastAsia" w:cstheme="minorEastAsia" w:hint="eastAsia"/>
        </w:rPr>
      </w:pPr>
      <w:r>
        <w:rPr>
          <w:rStyle w:val="aff"/>
          <w:rFonts w:asciiTheme="minorEastAsia" w:hAnsiTheme="minorEastAsia" w:cstheme="minorEastAsia" w:hint="eastAsia"/>
        </w:rPr>
        <w:t>创新差异</w:t>
      </w:r>
      <w:r>
        <w:rPr>
          <w:rFonts w:asciiTheme="minorEastAsia" w:hAnsiTheme="minorEastAsia" w:cstheme="minorEastAsia" w:hint="eastAsia"/>
        </w:rPr>
        <w:t>：项目实现“规划-执行-复盘-再规划”的智能闭环迭代，而竞品多停留在单向调度。</w:t>
      </w:r>
    </w:p>
    <w:p w14:paraId="37BF74A6" w14:textId="77777777" w:rsidR="00591DD1" w:rsidRDefault="00591DD1">
      <w:pPr>
        <w:pStyle w:val="a1"/>
        <w:ind w:firstLine="480"/>
      </w:pPr>
    </w:p>
    <w:p w14:paraId="154E8DAE" w14:textId="77777777" w:rsidR="00591DD1" w:rsidRDefault="00591DD1">
      <w:pPr>
        <w:pStyle w:val="a1"/>
        <w:ind w:firstLine="480"/>
      </w:pPr>
    </w:p>
    <w:p w14:paraId="1793BBFC" w14:textId="77777777" w:rsidR="00591DD1" w:rsidRDefault="00591DD1">
      <w:pPr>
        <w:pStyle w:val="a1"/>
        <w:ind w:firstLine="480"/>
      </w:pPr>
    </w:p>
    <w:sectPr w:rsidR="00591DD1">
      <w:footerReference w:type="default" r:id="rId17"/>
      <w:footerReference w:type="firs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20T00:07:00Z" w:initials="提示">
    <w:p w14:paraId="11FF7852" w14:textId="77777777" w:rsidR="00591DD1" w:rsidRDefault="003070F7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20T00:07:00Z" w:initials="提示">
    <w:p w14:paraId="14D4068D" w14:textId="77777777" w:rsidR="00591DD1" w:rsidRDefault="003070F7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</w:t>
      </w:r>
    </w:p>
  </w:comment>
  <w:comment w:id="2" w:author="提示" w:date="2020-11-20T00:07:00Z" w:initials="提示">
    <w:p w14:paraId="0E385417" w14:textId="77777777" w:rsidR="00591DD1" w:rsidRDefault="003070F7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注意版本号的迭代规则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FF7852" w15:done="0"/>
  <w15:commentEx w15:paraId="14D4068D" w15:done="0"/>
  <w15:commentEx w15:paraId="0E38541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FF7852" w16cid:durableId="11FF7852"/>
  <w16cid:commentId w16cid:paraId="14D4068D" w16cid:durableId="14D4068D"/>
  <w16cid:commentId w16cid:paraId="0E385417" w16cid:durableId="0E3854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3F5C" w14:textId="77777777" w:rsidR="00F02802" w:rsidRDefault="00F02802">
      <w:r>
        <w:separator/>
      </w:r>
    </w:p>
  </w:endnote>
  <w:endnote w:type="continuationSeparator" w:id="0">
    <w:p w14:paraId="5D221A0C" w14:textId="77777777" w:rsidR="00F02802" w:rsidRDefault="00F02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0FD6F745" w14:textId="77777777" w:rsidR="00591DD1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60BCF4E5" w14:textId="77777777" w:rsidR="00591DD1" w:rsidRDefault="00591DD1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4416A6DE" w14:textId="77777777" w:rsidR="00591DD1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57046"/>
    </w:sdtPr>
    <w:sdtContent>
      <w:p w14:paraId="13185713" w14:textId="77777777" w:rsidR="00591DD1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7218" w14:textId="77777777" w:rsidR="00591DD1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598BAEE0" w14:textId="77777777" w:rsidR="00591DD1" w:rsidRDefault="00591D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E110" w14:textId="77777777" w:rsidR="00F02802" w:rsidRDefault="00F02802">
      <w:r>
        <w:separator/>
      </w:r>
    </w:p>
  </w:footnote>
  <w:footnote w:type="continuationSeparator" w:id="0">
    <w:p w14:paraId="5BF3CDED" w14:textId="77777777" w:rsidR="00F02802" w:rsidRDefault="00F02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AF0B" w14:textId="77777777" w:rsidR="00591DD1" w:rsidRDefault="00000000">
    <w:pPr>
      <w:pStyle w:val="af5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EC313C"/>
    <w:multiLevelType w:val="multilevel"/>
    <w:tmpl w:val="94EC31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A0C9580A"/>
    <w:multiLevelType w:val="multilevel"/>
    <w:tmpl w:val="A0C958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46CF153"/>
    <w:multiLevelType w:val="multilevel"/>
    <w:tmpl w:val="A46CF1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A643B2BA"/>
    <w:multiLevelType w:val="multilevel"/>
    <w:tmpl w:val="A643B2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B4D7F2FD"/>
    <w:multiLevelType w:val="multilevel"/>
    <w:tmpl w:val="B4D7F2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6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6777418"/>
    <w:multiLevelType w:val="multilevel"/>
    <w:tmpl w:val="467774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38715050">
    <w:abstractNumId w:val="6"/>
  </w:num>
  <w:num w:numId="2" w16cid:durableId="841503540">
    <w:abstractNumId w:val="5"/>
  </w:num>
  <w:num w:numId="3" w16cid:durableId="461197148">
    <w:abstractNumId w:val="2"/>
  </w:num>
  <w:num w:numId="4" w16cid:durableId="322928193">
    <w:abstractNumId w:val="7"/>
  </w:num>
  <w:num w:numId="5" w16cid:durableId="954865483">
    <w:abstractNumId w:val="1"/>
  </w:num>
  <w:num w:numId="6" w16cid:durableId="1844053371">
    <w:abstractNumId w:val="0"/>
  </w:num>
  <w:num w:numId="7" w16cid:durableId="481846621">
    <w:abstractNumId w:val="4"/>
  </w:num>
  <w:num w:numId="8" w16cid:durableId="130373027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070F7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1DD1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42E73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3118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0A8C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A3E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2802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54662BE"/>
    <w:rsid w:val="0949606C"/>
    <w:rsid w:val="09704258"/>
    <w:rsid w:val="35BA2068"/>
    <w:rsid w:val="7704004B"/>
    <w:rsid w:val="7EC328D2"/>
    <w:rsid w:val="7EDF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639BB"/>
  <w15:docId w15:val="{C4A645A8-FBDF-4ACB-8AA0-DF0666A4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Theme="minorEastAsia" w:cstheme="minorBidi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26EEA-B91A-46EB-8971-5A85EAFC7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3191</Words>
  <Characters>3606</Characters>
  <Application>Microsoft Office Word</Application>
  <DocSecurity>0</DocSecurity>
  <Lines>257</Lines>
  <Paragraphs>212</Paragraphs>
  <ScaleCrop>false</ScaleCrop>
  <Company>示范性软件学院联盟</Company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作品创新性分析报告</dc:title>
  <dc:creator>示范性软件学院联盟</dc:creator>
  <dc:description>第十四届全国大学生软件创新大赛</dc:description>
  <cp:lastModifiedBy>一诺 李</cp:lastModifiedBy>
  <cp:revision>14</cp:revision>
  <dcterms:created xsi:type="dcterms:W3CDTF">2014-11-07T21:49:00Z</dcterms:created>
  <dcterms:modified xsi:type="dcterms:W3CDTF">2026-03-23T03:41:00Z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5CDB6597EEA146CD93063D5257817C68_13</vt:lpwstr>
  </property>
  <property fmtid="{D5CDD505-2E9C-101B-9397-08002B2CF9AE}" pid="4" name="KSOTemplateDocerSaveRecord">
    <vt:lpwstr>eyJoZGlkIjoiYTUxZGE2NGNmN2EzMDFkY2MzMDQ5YTBhZWRjN2YwOWEiLCJ1c2VySWQiOiIxNjM1MDM3NzE0In0=</vt:lpwstr>
  </property>
</Properties>
</file>