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3FAE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Dokumentácia - GPU Comparison Platform</w:t>
      </w:r>
    </w:p>
    <w:p w14:paraId="3FC3EDCC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1. Opis architektúry riešenia</w:t>
      </w:r>
    </w:p>
    <w:p w14:paraId="5A86810D" w14:textId="77777777" w:rsidR="00476273" w:rsidRPr="00476273" w:rsidRDefault="00476273" w:rsidP="0047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Aplikácia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GPU Comparison Platform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navrhnutá pomocou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modulárnej architektúry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využíva moderné technológie na separovanie frontendovej a backendovej logiky.</w:t>
      </w:r>
    </w:p>
    <w:p w14:paraId="7511B6AC" w14:textId="77777777" w:rsidR="00476273" w:rsidRPr="00476273" w:rsidRDefault="00476273" w:rsidP="0047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Frontend:</w:t>
      </w:r>
    </w:p>
    <w:p w14:paraId="4399D45A" w14:textId="77777777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Aplikácia je postavená na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React.js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ktorý poskytuje dynamické a interaktívne používateľské rozhranie.</w:t>
      </w:r>
    </w:p>
    <w:p w14:paraId="7F7461E0" w14:textId="77777777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Na správu stavu aplikácie používame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React hooks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Context API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EDBBEC5" w14:textId="77777777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Tailwind CSS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použitý na tvorbu responzívneho dizajnu s podporou prepínania medzi svetlou a tmavou témou.</w:t>
      </w:r>
    </w:p>
    <w:p w14:paraId="3F3250BA" w14:textId="77777777" w:rsidR="00476273" w:rsidRPr="00476273" w:rsidRDefault="00476273" w:rsidP="0047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Backend:</w:t>
      </w:r>
    </w:p>
    <w:p w14:paraId="084FBC27" w14:textId="2F22C9BA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Backend je implementovaný pomocou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PHP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75F1C9B4" w14:textId="77777777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Komunikácia medzi frontend a backendom je realizovaná prostredníctvom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REST API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ktoré zabezpečuje požiadavky na spracovanie údajov a autentifikáciu používateľov.</w:t>
      </w:r>
    </w:p>
    <w:p w14:paraId="57D3FEAB" w14:textId="77777777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Backend spravuje aj databázové operácie a vykonáva validáciu údajov.</w:t>
      </w:r>
    </w:p>
    <w:p w14:paraId="7ADDBEC2" w14:textId="77777777" w:rsidR="00476273" w:rsidRPr="00476273" w:rsidRDefault="00476273" w:rsidP="00476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Databáza:</w:t>
      </w:r>
    </w:p>
    <w:p w14:paraId="27EC141C" w14:textId="77777777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Aplikácia využíva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MySQL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databázu na ukladanie informácií o používateľoch, GPU parametroch a výsledkoch porovnávania.</w:t>
      </w:r>
    </w:p>
    <w:p w14:paraId="26CC44EC" w14:textId="0FADA515" w:rsidR="00476273" w:rsidRPr="00476273" w:rsidRDefault="00476273" w:rsidP="004762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 databáze sú vytvorené tabuľky na ukladanie údajov o</w:t>
      </w:r>
      <w:r w:rsidR="00D0276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 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používateľoch</w:t>
      </w:r>
      <w:r w:rsidR="00D0276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057CE7E8" w14:textId="77777777" w:rsidR="00476273" w:rsidRPr="00476273" w:rsidRDefault="00000000" w:rsidP="004762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2AC2B960">
          <v:rect id="_x0000_i1025" style="width:0;height:1.5pt" o:hralign="center" o:hrstd="t" o:hr="t" fillcolor="#a0a0a0" stroked="f"/>
        </w:pict>
      </w:r>
    </w:p>
    <w:p w14:paraId="23D95E6A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2. Inštrukcie na spustenie</w:t>
      </w:r>
    </w:p>
    <w:p w14:paraId="7CD86A0B" w14:textId="77777777" w:rsidR="00476273" w:rsidRPr="00476273" w:rsidRDefault="00476273" w:rsidP="0047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Požiadavky:</w:t>
      </w:r>
    </w:p>
    <w:p w14:paraId="156921C2" w14:textId="77777777" w:rsidR="00476273" w:rsidRPr="00476273" w:rsidRDefault="00476273" w:rsidP="00476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Node.js 16+</w:t>
      </w:r>
    </w:p>
    <w:p w14:paraId="7D40C965" w14:textId="77777777" w:rsidR="00476273" w:rsidRPr="00476273" w:rsidRDefault="00476273" w:rsidP="00476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PHP 7.4+</w:t>
      </w:r>
    </w:p>
    <w:p w14:paraId="397B1131" w14:textId="77777777" w:rsidR="00476273" w:rsidRPr="00476273" w:rsidRDefault="00476273" w:rsidP="00476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MySQL 5.7+</w:t>
      </w:r>
    </w:p>
    <w:p w14:paraId="414F550D" w14:textId="77777777" w:rsidR="00476273" w:rsidRPr="00476273" w:rsidRDefault="00476273" w:rsidP="00476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XAMPP/WAMP/LAMP</w:t>
      </w:r>
    </w:p>
    <w:p w14:paraId="1B7E9BCE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Frontend</w:t>
      </w:r>
    </w:p>
    <w:p w14:paraId="1748DF5C" w14:textId="37F78B89" w:rsidR="00476273" w:rsidRPr="00476273" w:rsidRDefault="00476273" w:rsidP="004762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Klonovanie repozitára: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Skopírujte repozitár do vášho lokálneho prostredia:</w:t>
      </w:r>
    </w:p>
    <w:p w14:paraId="61AD8ECE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git clone https://github.com/Propagandalfthered/WTP.git</w:t>
      </w:r>
    </w:p>
    <w:p w14:paraId="0D60C372" w14:textId="044E18EB" w:rsidR="00476273" w:rsidRPr="00476273" w:rsidRDefault="00476273" w:rsidP="004762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Inštalácia závislostí: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Prejdite do priečinka s frontend aplikáciou a nainštalujte závislosti:</w:t>
      </w:r>
    </w:p>
    <w:p w14:paraId="5436ADE7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cd gpu-comparison/frontend</w:t>
      </w:r>
    </w:p>
    <w:p w14:paraId="50BA4751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npm install</w:t>
      </w:r>
    </w:p>
    <w:p w14:paraId="013EE5D8" w14:textId="3CDCF06D" w:rsidR="00476273" w:rsidRPr="00476273" w:rsidRDefault="00476273" w:rsidP="004762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Spustenie vývojového servera: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Spustite frontend aplikáciu:</w:t>
      </w:r>
    </w:p>
    <w:p w14:paraId="65044A96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lastRenderedPageBreak/>
        <w:t>npm run dev</w:t>
      </w:r>
    </w:p>
    <w:p w14:paraId="70AE4265" w14:textId="4DA4511F" w:rsidR="00476273" w:rsidRPr="00476273" w:rsidRDefault="00476273" w:rsidP="00476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Aplikácia bude dostupná na </w:t>
      </w: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http://localhost:</w:t>
      </w:r>
      <w:r w:rsidR="00D02764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5173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68360331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Backend</w:t>
      </w:r>
    </w:p>
    <w:p w14:paraId="7B255B38" w14:textId="4E46284C" w:rsidR="00476273" w:rsidRPr="00476273" w:rsidRDefault="00476273" w:rsidP="004762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Nainštalujte XAMPP/WAMP/LAMP: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Pre backend budete potrebovať lokálny server, napríklad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XAMPP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</w:t>
      </w:r>
      <w:r w:rsidR="00D0276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ktorý obsahuje Apache, PHP a MySQL.</w:t>
      </w:r>
    </w:p>
    <w:p w14:paraId="1FC738D5" w14:textId="1B9FC7F0" w:rsidR="00476273" w:rsidRPr="00476273" w:rsidRDefault="00476273" w:rsidP="004762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Skopírovanie backend súborov: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Skopírujte priečinok </w:t>
      </w: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/backend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do adresára </w:t>
      </w: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htdocs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 XAMPP:</w:t>
      </w:r>
    </w:p>
    <w:p w14:paraId="38DC0FE2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/htdocs/wtp/backend</w:t>
      </w:r>
    </w:p>
    <w:p w14:paraId="5365C9AD" w14:textId="75BF01C1" w:rsidR="00476273" w:rsidRPr="00476273" w:rsidRDefault="00476273" w:rsidP="004762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Vytvorenie databázy: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Otvorte MySQL a vytvorte databázu s názvom </w:t>
      </w: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registracia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02F6D19C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mysql -u root -p</w:t>
      </w:r>
    </w:p>
    <w:p w14:paraId="51D40664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CREATE DATABASE registracia;</w:t>
      </w:r>
    </w:p>
    <w:p w14:paraId="34D957D5" w14:textId="37F73265" w:rsidR="00476273" w:rsidRPr="00476273" w:rsidRDefault="00476273" w:rsidP="004762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Importovanie schémy: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Naimportujte databázovú schému do vytvorenej databázy:</w:t>
      </w:r>
    </w:p>
    <w:p w14:paraId="110B68FD" w14:textId="77777777" w:rsidR="00476273" w:rsidRPr="00476273" w:rsidRDefault="00476273" w:rsidP="00476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mysql -u root -p registracia &lt; /path/to/backend/database/schema.sql</w:t>
      </w:r>
    </w:p>
    <w:p w14:paraId="7DC766E2" w14:textId="77777777" w:rsidR="00476273" w:rsidRPr="00476273" w:rsidRDefault="00476273" w:rsidP="004762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Úprava konfigurácie: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Upravte konfiguráciu databázy v súbore </w:t>
      </w: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db_config.php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podľa vašich lokálnych nastavení (názov databázy, používateľ, heslo).</w:t>
      </w:r>
    </w:p>
    <w:p w14:paraId="65C2D60C" w14:textId="0D9D9382" w:rsidR="00476273" w:rsidRPr="00476273" w:rsidRDefault="00476273" w:rsidP="004762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Spustenie backendu: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Backend aplikácia bude bežať na serveri Apache cez XAMP</w:t>
      </w:r>
      <w:r w:rsidR="00D02764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bude dostupná na </w:t>
      </w:r>
      <w:r w:rsidRPr="00476273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http://localhost/wtp/backend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58F5631" w14:textId="77777777" w:rsidR="00476273" w:rsidRDefault="00476273" w:rsidP="004762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1E8F8CCD" w14:textId="77777777" w:rsidR="00476273" w:rsidRDefault="00476273" w:rsidP="004762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</w:p>
    <w:p w14:paraId="102F8848" w14:textId="76EA88D0" w:rsidR="00476273" w:rsidRPr="00476273" w:rsidRDefault="00000000" w:rsidP="004762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0B4E7251">
          <v:rect id="_x0000_i1026" style="width:0;height:1.5pt" o:hralign="center" o:hrstd="t" o:hr="t" fillcolor="#a0a0a0" stroked="f"/>
        </w:pict>
      </w:r>
    </w:p>
    <w:p w14:paraId="0A8BFA64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3. Použité technológie</w:t>
      </w:r>
    </w:p>
    <w:p w14:paraId="371185B3" w14:textId="77777777" w:rsidR="00476273" w:rsidRPr="00476273" w:rsidRDefault="00476273" w:rsidP="00476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Frontend:</w:t>
      </w:r>
    </w:p>
    <w:p w14:paraId="364306C9" w14:textId="77777777" w:rsidR="00476273" w:rsidRPr="00476273" w:rsidRDefault="00476273" w:rsidP="004762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React.js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vývoj dynamického užívateľského rozhrania</w:t>
      </w:r>
    </w:p>
    <w:p w14:paraId="44680FEE" w14:textId="77777777" w:rsidR="00476273" w:rsidRPr="00476273" w:rsidRDefault="00476273" w:rsidP="004762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Tailwind CSS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responzívny dizajn</w:t>
      </w:r>
    </w:p>
    <w:p w14:paraId="6737FF2A" w14:textId="77777777" w:rsidR="00476273" w:rsidRPr="00476273" w:rsidRDefault="00476273" w:rsidP="004762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React Router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navigáciu medzi stránkami</w:t>
      </w:r>
    </w:p>
    <w:p w14:paraId="6A44E910" w14:textId="77777777" w:rsidR="00476273" w:rsidRPr="00476273" w:rsidRDefault="00476273" w:rsidP="004762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React Hooks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na správu stavu</w:t>
      </w:r>
    </w:p>
    <w:p w14:paraId="70ADFFD9" w14:textId="77777777" w:rsidR="00476273" w:rsidRPr="00476273" w:rsidRDefault="00476273" w:rsidP="00476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Backend:</w:t>
      </w:r>
    </w:p>
    <w:p w14:paraId="699D8561" w14:textId="08102BE5" w:rsidR="00476273" w:rsidRPr="00D02764" w:rsidRDefault="00476273" w:rsidP="00D02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PHP 7.4+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serverovú logiku</w:t>
      </w:r>
    </w:p>
    <w:p w14:paraId="5B12C456" w14:textId="77777777" w:rsidR="00476273" w:rsidRPr="00476273" w:rsidRDefault="00476273" w:rsidP="004762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MySQL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databázové operácie</w:t>
      </w:r>
    </w:p>
    <w:p w14:paraId="7A02F8DF" w14:textId="77777777" w:rsidR="00476273" w:rsidRPr="00476273" w:rsidRDefault="00476273" w:rsidP="00476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Nástroje a knižnice:</w:t>
      </w:r>
    </w:p>
    <w:p w14:paraId="62665C24" w14:textId="45793C2D" w:rsidR="00476273" w:rsidRPr="00D02764" w:rsidRDefault="00476273" w:rsidP="00D027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Node.js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vývoj frontend aplikácie</w:t>
      </w:r>
    </w:p>
    <w:p w14:paraId="0BE9ADD8" w14:textId="77777777" w:rsidR="00476273" w:rsidRPr="00476273" w:rsidRDefault="00476273" w:rsidP="004762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Postman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testovanie API</w:t>
      </w:r>
    </w:p>
    <w:p w14:paraId="1EBEE600" w14:textId="77777777" w:rsidR="00476273" w:rsidRPr="00476273" w:rsidRDefault="00000000" w:rsidP="004762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5B844A1E">
          <v:rect id="_x0000_i1027" style="width:0;height:1.5pt" o:hralign="center" o:hrstd="t" o:hr="t" fillcolor="#a0a0a0" stroked="f"/>
        </w:pict>
      </w:r>
    </w:p>
    <w:p w14:paraId="1C8A6020" w14:textId="77777777" w:rsidR="00476273" w:rsidRPr="00476273" w:rsidRDefault="00476273" w:rsidP="0047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lastRenderedPageBreak/>
        <w:t>4. Popis testovania</w:t>
      </w:r>
    </w:p>
    <w:p w14:paraId="0396621A" w14:textId="77777777" w:rsidR="00476273" w:rsidRPr="00476273" w:rsidRDefault="00476273" w:rsidP="0047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Testovanie aplikácie sa delí do niekoľkých častí:</w:t>
      </w:r>
    </w:p>
    <w:p w14:paraId="3B3E34F2" w14:textId="77777777" w:rsidR="00476273" w:rsidRPr="00476273" w:rsidRDefault="00476273" w:rsidP="00476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Frontend testovanie:</w:t>
      </w:r>
    </w:p>
    <w:p w14:paraId="5C81F5EA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Unit testy: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Testovanie jednotlivých React komponentov pomocou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Jest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React Testing Library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00C3EF39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Integračné testy: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Testovanie interakcie medzi komponentmi a backendom.</w:t>
      </w:r>
    </w:p>
    <w:p w14:paraId="77BD0FAE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End-to-end testy: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Testovanie celkového chodu aplikácie a jej používateľských interakcií (napríklad pomocou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Cypress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).</w:t>
      </w:r>
    </w:p>
    <w:p w14:paraId="2B0F8C56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Testovanie prístupnosti: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Overovanie, či aplikácia spĺňa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WCAG 2.1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štandardy prístupnosti.</w:t>
      </w:r>
    </w:p>
    <w:p w14:paraId="0E878381" w14:textId="77777777" w:rsidR="00476273" w:rsidRPr="00476273" w:rsidRDefault="00476273" w:rsidP="00476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Backend testovanie:</w:t>
      </w:r>
    </w:p>
    <w:p w14:paraId="7FCCB18B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API testy: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Testovanie REST API endpointov na overenie správnej funkcionality a správneho spracovania požiadaviek.</w:t>
      </w:r>
    </w:p>
    <w:p w14:paraId="6AC41ED9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Záťažové testy: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Testovanie, ako backend reaguje pri vysokom zaťažení, aby sa zabezpečila jeho stabilita a výkon.</w:t>
      </w:r>
    </w:p>
    <w:p w14:paraId="00E066B1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Bezpečnostné testy: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Testovanie ochrany proti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SQL Injection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XSS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CSRF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BD05185" w14:textId="77777777" w:rsidR="00476273" w:rsidRPr="00476273" w:rsidRDefault="00476273" w:rsidP="00476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Výkonnostné testovanie:</w:t>
      </w:r>
    </w:p>
    <w:p w14:paraId="41D41E27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Testovanie času načítania stránky a optimalizácie databázových dotazov.</w:t>
      </w:r>
    </w:p>
    <w:p w14:paraId="0195A460" w14:textId="77777777" w:rsidR="00476273" w:rsidRPr="00476273" w:rsidRDefault="00476273" w:rsidP="004762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Monitorovanie výkonu sieťovej komunikácie medzi frontendom a backendom.</w:t>
      </w:r>
    </w:p>
    <w:p w14:paraId="64CFA10F" w14:textId="77777777" w:rsidR="00476273" w:rsidRPr="00476273" w:rsidRDefault="00476273" w:rsidP="0047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Výsledky testovania:</w:t>
      </w:r>
    </w:p>
    <w:p w14:paraId="0C62A068" w14:textId="77777777" w:rsidR="00476273" w:rsidRPr="00476273" w:rsidRDefault="00476273" w:rsidP="00476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Všetky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unit testy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r w:rsidRPr="004762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integračné testy</w:t>
      </w: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prešli úspešne.</w:t>
      </w:r>
    </w:p>
    <w:p w14:paraId="1440D26E" w14:textId="6F59E5AF" w:rsidR="00476273" w:rsidRPr="00476273" w:rsidRDefault="00476273" w:rsidP="00476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7627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API endpointy vracajú očakávané výsledky pri všetkých scenároch.</w:t>
      </w:r>
    </w:p>
    <w:p w14:paraId="2D3F9E9D" w14:textId="77777777" w:rsidR="00587A39" w:rsidRDefault="00587A39"/>
    <w:sectPr w:rsidR="00587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42B4"/>
    <w:multiLevelType w:val="multilevel"/>
    <w:tmpl w:val="6776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1B89"/>
    <w:multiLevelType w:val="multilevel"/>
    <w:tmpl w:val="2EF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152E5"/>
    <w:multiLevelType w:val="multilevel"/>
    <w:tmpl w:val="CF6A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93A5B"/>
    <w:multiLevelType w:val="multilevel"/>
    <w:tmpl w:val="D72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21CE"/>
    <w:multiLevelType w:val="multilevel"/>
    <w:tmpl w:val="319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239CB"/>
    <w:multiLevelType w:val="multilevel"/>
    <w:tmpl w:val="A48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6677E"/>
    <w:multiLevelType w:val="multilevel"/>
    <w:tmpl w:val="448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67DA8"/>
    <w:multiLevelType w:val="multilevel"/>
    <w:tmpl w:val="F8D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A5625"/>
    <w:multiLevelType w:val="multilevel"/>
    <w:tmpl w:val="0B2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61132">
    <w:abstractNumId w:val="5"/>
  </w:num>
  <w:num w:numId="2" w16cid:durableId="440884226">
    <w:abstractNumId w:val="4"/>
  </w:num>
  <w:num w:numId="3" w16cid:durableId="1969317872">
    <w:abstractNumId w:val="8"/>
  </w:num>
  <w:num w:numId="4" w16cid:durableId="1429696819">
    <w:abstractNumId w:val="3"/>
  </w:num>
  <w:num w:numId="5" w16cid:durableId="1613515683">
    <w:abstractNumId w:val="6"/>
  </w:num>
  <w:num w:numId="6" w16cid:durableId="1801337108">
    <w:abstractNumId w:val="7"/>
  </w:num>
  <w:num w:numId="7" w16cid:durableId="1693721579">
    <w:abstractNumId w:val="1"/>
  </w:num>
  <w:num w:numId="8" w16cid:durableId="2117559481">
    <w:abstractNumId w:val="0"/>
  </w:num>
  <w:num w:numId="9" w16cid:durableId="211794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73"/>
    <w:rsid w:val="00476273"/>
    <w:rsid w:val="00587A39"/>
    <w:rsid w:val="0061775B"/>
    <w:rsid w:val="00635FF3"/>
    <w:rsid w:val="00D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BCB4"/>
  <w15:chartTrackingRefBased/>
  <w15:docId w15:val="{3996C292-CD06-4125-A6A9-01E21FAE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7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7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7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7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7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7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7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7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7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7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7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7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7627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7627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762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762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762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7627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7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7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7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7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7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7627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7627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76273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7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76273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76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Oľšavský</dc:creator>
  <cp:keywords/>
  <dc:description/>
  <cp:lastModifiedBy>Viktor Oľšavský</cp:lastModifiedBy>
  <cp:revision>2</cp:revision>
  <dcterms:created xsi:type="dcterms:W3CDTF">2024-12-17T10:01:00Z</dcterms:created>
  <dcterms:modified xsi:type="dcterms:W3CDTF">2024-12-17T17:58:00Z</dcterms:modified>
</cp:coreProperties>
</file>