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7B14" w14:textId="77777777" w:rsidR="00592044" w:rsidRDefault="00592044">
      <w:pPr>
        <w:spacing w:after="0" w:line="240" w:lineRule="auto"/>
        <w:rPr>
          <w:rFonts w:ascii="Times New Roman" w:eastAsia="Times New Roman" w:hAnsi="Times New Roman" w:cs="Times New Roman"/>
          <w:sz w:val="24"/>
          <w:szCs w:val="24"/>
        </w:rPr>
      </w:pPr>
    </w:p>
    <w:p w14:paraId="060D4D32" w14:textId="12AB5175" w:rsidR="006E412A" w:rsidRPr="006E1041" w:rsidRDefault="006E1041" w:rsidP="006E412A">
      <w:pPr>
        <w:spacing w:after="0"/>
        <w:jc w:val="both"/>
        <w:rPr>
          <w:rFonts w:ascii="Times New Roman" w:eastAsia="Times New Roman" w:hAnsi="Times New Roman" w:cs="Times New Roman"/>
          <w:b/>
          <w:bCs/>
          <w:sz w:val="32"/>
          <w:szCs w:val="32"/>
        </w:rPr>
      </w:pPr>
      <w:r>
        <w:rPr>
          <w:rFonts w:ascii="Times New Roman" w:eastAsia="Times New Roman" w:hAnsi="Times New Roman" w:cs="Times New Roman"/>
          <w:b/>
          <w:bCs/>
          <w:color w:val="000000"/>
          <w:sz w:val="32"/>
          <w:szCs w:val="32"/>
        </w:rPr>
        <w:t xml:space="preserve">Valuation Justification for </w:t>
      </w:r>
      <w:r w:rsidRPr="006E1041">
        <w:rPr>
          <w:rFonts w:ascii="Times New Roman" w:eastAsia="Times New Roman" w:hAnsi="Times New Roman" w:cs="Times New Roman"/>
          <w:b/>
          <w:bCs/>
          <w:color w:val="000000"/>
          <w:sz w:val="32"/>
          <w:szCs w:val="32"/>
        </w:rPr>
        <w:t xml:space="preserve">{{ </w:t>
      </w:r>
      <w:r w:rsidR="00D36C9B">
        <w:rPr>
          <w:rFonts w:ascii="Times New Roman" w:eastAsia="Times New Roman" w:hAnsi="Times New Roman" w:cs="Times New Roman"/>
          <w:sz w:val="24"/>
          <w:szCs w:val="24"/>
        </w:rPr>
        <w:t>address</w:t>
      </w:r>
      <w:r w:rsidR="00D36C9B" w:rsidRPr="006E1041">
        <w:rPr>
          <w:rFonts w:ascii="Times New Roman" w:eastAsia="Times New Roman" w:hAnsi="Times New Roman" w:cs="Times New Roman"/>
          <w:b/>
          <w:bCs/>
          <w:color w:val="000000"/>
          <w:sz w:val="32"/>
          <w:szCs w:val="32"/>
        </w:rPr>
        <w:t xml:space="preserve"> </w:t>
      </w:r>
      <w:r w:rsidRPr="006E1041">
        <w:rPr>
          <w:rFonts w:ascii="Times New Roman" w:eastAsia="Times New Roman" w:hAnsi="Times New Roman" w:cs="Times New Roman"/>
          <w:b/>
          <w:bCs/>
          <w:color w:val="000000"/>
          <w:sz w:val="32"/>
          <w:szCs w:val="32"/>
        </w:rPr>
        <w:t>}}</w:t>
      </w:r>
    </w:p>
    <w:p w14:paraId="714832E5" w14:textId="108D1F17" w:rsidR="006E1041" w:rsidRDefault="006E1041" w:rsidP="006E412A">
      <w:pPr>
        <w:spacing w:after="0"/>
        <w:jc w:val="both"/>
        <w:rPr>
          <w:rFonts w:ascii="Times New Roman" w:eastAsia="Times New Roman" w:hAnsi="Times New Roman" w:cs="Times New Roman"/>
          <w:sz w:val="24"/>
          <w:szCs w:val="24"/>
        </w:rPr>
      </w:pPr>
    </w:p>
    <w:p w14:paraId="7CE30327" w14:textId="00171A18" w:rsidR="006E1041" w:rsidRDefault="006E1041" w:rsidP="006E1041">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target property</w:t>
      </w:r>
      <w:r w:rsidR="00A4722F">
        <w:rPr>
          <w:rFonts w:ascii="Times New Roman" w:eastAsia="Times New Roman" w:hAnsi="Times New Roman" w:cs="Times New Roman"/>
          <w:sz w:val="24"/>
          <w:szCs w:val="24"/>
        </w:rPr>
        <w:t xml:space="preserve"> ({{address}})</w:t>
      </w:r>
      <w:r>
        <w:rPr>
          <w:rFonts w:ascii="Times New Roman" w:eastAsia="Times New Roman" w:hAnsi="Times New Roman" w:cs="Times New Roman"/>
          <w:sz w:val="24"/>
          <w:szCs w:val="24"/>
        </w:rPr>
        <w:t>:</w:t>
      </w:r>
    </w:p>
    <w:p w14:paraId="10EE6F47" w14:textId="2BFCED33" w:rsidR="006E1041" w:rsidRDefault="006E1041" w:rsidP="006E412A">
      <w:pPr>
        <w:spacing w:after="0"/>
        <w:jc w:val="both"/>
        <w:rPr>
          <w:rFonts w:ascii="Times New Roman" w:eastAsia="Times New Roman" w:hAnsi="Times New Roman" w:cs="Times New Roman"/>
          <w:sz w:val="24"/>
          <w:szCs w:val="24"/>
        </w:rPr>
      </w:pPr>
    </w:p>
    <w:p w14:paraId="3B114F88" w14:textId="77777777" w:rsidR="006E1041" w:rsidRDefault="006E1041"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for col in target_labels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7CA2D3A5" w14:textId="0589A5A6" w:rsidR="006E412A" w:rsidRDefault="006E412A" w:rsidP="006E412A">
      <w:pPr>
        <w:spacing w:after="0"/>
        <w:jc w:val="both"/>
        <w:rPr>
          <w:rFonts w:ascii="Times New Roman" w:eastAsia="Times New Roman" w:hAnsi="Times New Roman" w:cs="Times New Roman"/>
          <w:sz w:val="24"/>
          <w:szCs w:val="24"/>
        </w:rPr>
      </w:pPr>
    </w:p>
    <w:p w14:paraId="01B9AB8E" w14:textId="3E98C896" w:rsidR="00A4722F" w:rsidRDefault="00A4722F" w:rsidP="00A4722F">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w:t>
      </w:r>
      <w:r w:rsidR="00D36C9B" w:rsidRPr="00D36C9B">
        <w:rPr>
          <w:rFonts w:ascii="Times New Roman" w:eastAsia="Times New Roman" w:hAnsi="Times New Roman" w:cs="Times New Roman"/>
          <w:sz w:val="24"/>
          <w:szCs w:val="24"/>
        </w:rPr>
        <w:t xml:space="preserve"> most similar property sold in the target property’s neighborhood during the last 24 months:</w:t>
      </w:r>
      <w:r w:rsidR="00D36C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({{comp_address}})</w:t>
      </w:r>
      <w:r w:rsidR="00711732">
        <w:rPr>
          <w:rFonts w:ascii="Times New Roman" w:eastAsia="Times New Roman" w:hAnsi="Times New Roman" w:cs="Times New Roman"/>
          <w:sz w:val="24"/>
          <w:szCs w:val="24"/>
        </w:rPr>
        <w:t>. This property sold for {{comp_sale}} on {{comp_date}}</w:t>
      </w:r>
      <w:r>
        <w:rPr>
          <w:rFonts w:ascii="Times New Roman" w:eastAsia="Times New Roman" w:hAnsi="Times New Roman" w:cs="Times New Roman"/>
          <w:sz w:val="24"/>
          <w:szCs w:val="24"/>
        </w:rPr>
        <w:t>:</w:t>
      </w:r>
    </w:p>
    <w:p w14:paraId="4AF7095A" w14:textId="77777777" w:rsidR="00A4722F" w:rsidRDefault="00A4722F" w:rsidP="00A4722F">
      <w:pPr>
        <w:spacing w:after="0"/>
        <w:jc w:val="both"/>
        <w:rPr>
          <w:rFonts w:ascii="Times New Roman" w:eastAsia="Times New Roman" w:hAnsi="Times New Roman" w:cs="Times New Roman"/>
          <w:sz w:val="24"/>
          <w:szCs w:val="24"/>
        </w:rPr>
      </w:pPr>
    </w:p>
    <w:p w14:paraId="022EA655" w14:textId="77777777" w:rsidR="00A4722F" w:rsidRDefault="00A4722F" w:rsidP="00A4722F">
      <w:pPr>
        <w:spacing w:after="0"/>
        <w:jc w:val="both"/>
        <w:rPr>
          <w:rFonts w:ascii="Times New Roman" w:eastAsia="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A4722F" w14:paraId="6905343A" w14:textId="77777777" w:rsidTr="005D5B9B">
        <w:trPr>
          <w:trHeight w:val="576"/>
          <w:jc w:val="center"/>
        </w:trPr>
        <w:tc>
          <w:tcPr>
            <w:tcW w:w="0" w:type="auto"/>
            <w:shd w:val="clear" w:color="auto" w:fill="F2F2F2"/>
          </w:tcPr>
          <w:p w14:paraId="52AFACD2"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for col in target_labels %}</w:t>
            </w:r>
          </w:p>
        </w:tc>
        <w:tc>
          <w:tcPr>
            <w:tcW w:w="0" w:type="auto"/>
            <w:shd w:val="clear" w:color="auto" w:fill="F2F2F2"/>
          </w:tcPr>
          <w:p w14:paraId="3885D8FF"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01E27DEA" w14:textId="77777777" w:rsidR="00A4722F" w:rsidRDefault="00A4722F" w:rsidP="005D5B9B">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A4722F" w14:paraId="3DBF2065" w14:textId="77777777" w:rsidTr="005D5B9B">
        <w:trPr>
          <w:trHeight w:val="432"/>
          <w:jc w:val="center"/>
        </w:trPr>
        <w:tc>
          <w:tcPr>
            <w:tcW w:w="0" w:type="auto"/>
            <w:gridSpan w:val="3"/>
          </w:tcPr>
          <w:p w14:paraId="07B17416" w14:textId="0F5D279A" w:rsidR="00A4722F" w:rsidRPr="006E412A" w:rsidRDefault="00A4722F" w:rsidP="005D5B9B">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w:t>
            </w:r>
            <w:r>
              <w:rPr>
                <w:rFonts w:ascii="Times New Roman" w:eastAsia="Times New Roman" w:hAnsi="Times New Roman" w:cs="Times New Roman"/>
                <w:iCs/>
                <w:sz w:val="24"/>
                <w:szCs w:val="24"/>
              </w:rPr>
              <w:t>2</w:t>
            </w:r>
            <w:r w:rsidRPr="006E412A">
              <w:rPr>
                <w:rFonts w:ascii="Times New Roman" w:eastAsia="Times New Roman" w:hAnsi="Times New Roman" w:cs="Times New Roman"/>
                <w:iCs/>
                <w:sz w:val="24"/>
                <w:szCs w:val="24"/>
              </w:rPr>
              <w:t xml:space="preserve"> %}</w:t>
            </w:r>
          </w:p>
        </w:tc>
      </w:tr>
      <w:tr w:rsidR="00A4722F" w14:paraId="4BE30D8A" w14:textId="77777777" w:rsidTr="005D5B9B">
        <w:trPr>
          <w:trHeight w:val="432"/>
          <w:jc w:val="center"/>
        </w:trPr>
        <w:tc>
          <w:tcPr>
            <w:tcW w:w="0" w:type="auto"/>
          </w:tcPr>
          <w:p w14:paraId="684AA991" w14:textId="77777777" w:rsidR="00A4722F" w:rsidRPr="006E412A" w:rsidRDefault="00A4722F" w:rsidP="005D5B9B">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0" w:type="auto"/>
          </w:tcPr>
          <w:p w14:paraId="13580894" w14:textId="77777777" w:rsidR="00A4722F" w:rsidRPr="006E412A" w:rsidRDefault="00A4722F" w:rsidP="005D5B9B">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334DD4A2" w14:textId="77777777" w:rsidR="00A4722F" w:rsidRPr="006E412A" w:rsidRDefault="00A4722F" w:rsidP="005D5B9B">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A4722F" w14:paraId="575438A1" w14:textId="77777777" w:rsidTr="005D5B9B">
        <w:trPr>
          <w:trHeight w:val="432"/>
          <w:jc w:val="center"/>
        </w:trPr>
        <w:tc>
          <w:tcPr>
            <w:tcW w:w="0" w:type="auto"/>
            <w:gridSpan w:val="3"/>
          </w:tcPr>
          <w:p w14:paraId="608B33EF" w14:textId="77777777" w:rsidR="00A4722F" w:rsidRPr="006E412A" w:rsidRDefault="00A4722F" w:rsidP="005D5B9B">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0CA475F3" w14:textId="22852E13" w:rsidR="00A4722F" w:rsidRDefault="00A4722F" w:rsidP="006E412A">
      <w:pPr>
        <w:spacing w:after="0"/>
        <w:jc w:val="both"/>
        <w:rPr>
          <w:rFonts w:ascii="Times New Roman" w:eastAsia="Times New Roman" w:hAnsi="Times New Roman" w:cs="Times New Roman"/>
          <w:sz w:val="24"/>
          <w:szCs w:val="24"/>
        </w:rPr>
      </w:pPr>
    </w:p>
    <w:p w14:paraId="3CB00B0A" w14:textId="77777777" w:rsidR="00A4722F" w:rsidRDefault="00A4722F" w:rsidP="00A4722F">
      <w:pPr>
        <w:spacing w:after="0"/>
        <w:jc w:val="both"/>
        <w:rPr>
          <w:rFonts w:ascii="Times New Roman" w:eastAsia="Times New Roman" w:hAnsi="Times New Roman" w:cs="Times New Roman"/>
          <w:sz w:val="24"/>
          <w:szCs w:val="24"/>
        </w:rPr>
      </w:pPr>
    </w:p>
    <w:p w14:paraId="48A444FE" w14:textId="4D00C534" w:rsidR="00A4722F" w:rsidRDefault="00D36C9B" w:rsidP="00185747">
      <w:pPr>
        <w:spacing w:after="0"/>
        <w:ind w:left="720"/>
        <w:jc w:val="both"/>
        <w:rPr>
          <w:rFonts w:ascii="Times New Roman" w:eastAsia="Times New Roman" w:hAnsi="Times New Roman" w:cs="Times New Roman"/>
          <w:sz w:val="24"/>
          <w:szCs w:val="24"/>
        </w:rPr>
      </w:pPr>
      <w:bookmarkStart w:id="0" w:name="_heading=h.gjdgxs" w:colFirst="0" w:colLast="0"/>
      <w:bookmarkEnd w:id="0"/>
      <w:r w:rsidRPr="00D36C9B">
        <w:rPr>
          <w:rFonts w:ascii="Times New Roman" w:eastAsia="Times New Roman" w:hAnsi="Times New Roman" w:cs="Times New Roman"/>
          <w:sz w:val="24"/>
          <w:szCs w:val="24"/>
        </w:rPr>
        <w:t xml:space="preserve">The City of Detroit assigned </w:t>
      </w:r>
      <w:r w:rsidR="001857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address</w:t>
      </w:r>
      <w:r w:rsidR="00185747">
        <w:rPr>
          <w:rFonts w:ascii="Times New Roman" w:eastAsia="Times New Roman" w:hAnsi="Times New Roman" w:cs="Times New Roman"/>
          <w:sz w:val="24"/>
          <w:szCs w:val="24"/>
        </w:rPr>
        <w:t xml:space="preserve"> }} an assessed value of {{ current_sev }}. This means that the Assessment Division calculates that</w:t>
      </w:r>
      <w:r>
        <w:rPr>
          <w:rFonts w:ascii="Times New Roman" w:eastAsia="Times New Roman" w:hAnsi="Times New Roman" w:cs="Times New Roman"/>
          <w:sz w:val="24"/>
          <w:szCs w:val="24"/>
        </w:rPr>
        <w:t xml:space="preserve"> this property</w:t>
      </w:r>
      <w:r w:rsidR="00185747">
        <w:rPr>
          <w:rFonts w:ascii="Times New Roman" w:eastAsia="Times New Roman" w:hAnsi="Times New Roman" w:cs="Times New Roman"/>
          <w:sz w:val="24"/>
          <w:szCs w:val="24"/>
        </w:rPr>
        <w:t xml:space="preserve"> has a fair market value of </w:t>
      </w:r>
      <w:r w:rsidR="00185747">
        <w:rPr>
          <w:rFonts w:ascii="Times New Roman" w:hAnsi="Times New Roman" w:cs="Times New Roman"/>
          <w:sz w:val="24"/>
          <w:szCs w:val="24"/>
        </w:rPr>
        <w:t>{{ current_faircash }}</w:t>
      </w:r>
      <w:r w:rsidR="00185747">
        <w:rPr>
          <w:rFonts w:ascii="Times New Roman" w:eastAsia="Times New Roman" w:hAnsi="Times New Roman" w:cs="Times New Roman"/>
          <w:sz w:val="24"/>
          <w:szCs w:val="24"/>
        </w:rPr>
        <w:t>. Const 1963, art 9, § 3 (requiring that municipalities assess property at no more than 50 percent of their true cash value).</w:t>
      </w:r>
      <w:r w:rsidR="00F77D2A">
        <w:rPr>
          <w:rFonts w:ascii="Times New Roman" w:eastAsia="Times New Roman" w:hAnsi="Times New Roman" w:cs="Times New Roman"/>
          <w:sz w:val="24"/>
          <w:szCs w:val="24"/>
        </w:rPr>
        <w:t xml:space="preserve"> Based on the above comparable, the </w:t>
      </w:r>
      <w:r w:rsidR="00A4722F">
        <w:rPr>
          <w:rFonts w:ascii="Times New Roman" w:eastAsia="Times New Roman" w:hAnsi="Times New Roman" w:cs="Times New Roman"/>
          <w:sz w:val="24"/>
          <w:szCs w:val="24"/>
        </w:rPr>
        <w:t xml:space="preserve">true market value of {{ </w:t>
      </w:r>
      <w:r>
        <w:rPr>
          <w:rFonts w:ascii="Times New Roman" w:eastAsia="Times New Roman" w:hAnsi="Times New Roman" w:cs="Times New Roman"/>
          <w:sz w:val="24"/>
          <w:szCs w:val="24"/>
        </w:rPr>
        <w:t>address</w:t>
      </w:r>
      <w:r w:rsidR="00A4722F">
        <w:rPr>
          <w:rFonts w:ascii="Times New Roman" w:eastAsia="Times New Roman" w:hAnsi="Times New Roman" w:cs="Times New Roman"/>
          <w:sz w:val="24"/>
          <w:szCs w:val="24"/>
        </w:rPr>
        <w:t xml:space="preserve"> }} is {{ contention_faircash }}</w:t>
      </w:r>
      <w:r w:rsidR="00F77D2A">
        <w:rPr>
          <w:rFonts w:ascii="Times New Roman" w:eastAsia="Times New Roman" w:hAnsi="Times New Roman" w:cs="Times New Roman"/>
          <w:sz w:val="24"/>
          <w:szCs w:val="24"/>
        </w:rPr>
        <w:t xml:space="preserve"> and the </w:t>
      </w:r>
      <w:r w:rsidR="00A4722F">
        <w:rPr>
          <w:rFonts w:ascii="Times New Roman" w:eastAsia="Times New Roman" w:hAnsi="Times New Roman" w:cs="Times New Roman"/>
          <w:sz w:val="24"/>
          <w:szCs w:val="24"/>
        </w:rPr>
        <w:t>assessed value should be no more than {{ contention_sev }}.</w:t>
      </w:r>
    </w:p>
    <w:p w14:paraId="6A45570E" w14:textId="0129B138" w:rsidR="00A4722F" w:rsidRDefault="00A4722F" w:rsidP="006E412A">
      <w:pPr>
        <w:spacing w:after="0"/>
        <w:jc w:val="both"/>
        <w:rPr>
          <w:rFonts w:ascii="Times New Roman" w:eastAsia="Times New Roman" w:hAnsi="Times New Roman" w:cs="Times New Roman"/>
          <w:sz w:val="24"/>
          <w:szCs w:val="24"/>
        </w:rPr>
      </w:pPr>
    </w:p>
    <w:p w14:paraId="56A49315" w14:textId="77777777" w:rsidR="00D36C9B" w:rsidRDefault="00D36C9B" w:rsidP="00185747">
      <w:pPr>
        <w:spacing w:after="0"/>
        <w:ind w:left="720"/>
        <w:jc w:val="both"/>
        <w:rPr>
          <w:rFonts w:ascii="Times New Roman" w:eastAsia="Times New Roman" w:hAnsi="Times New Roman" w:cs="Times New Roman"/>
          <w:sz w:val="24"/>
          <w:szCs w:val="24"/>
        </w:rPr>
      </w:pPr>
      <w:r w:rsidRPr="00D36C9B">
        <w:rPr>
          <w:rFonts w:ascii="Times New Roman" w:eastAsia="Times New Roman" w:hAnsi="Times New Roman" w:cs="Times New Roman"/>
          <w:sz w:val="24"/>
          <w:szCs w:val="24"/>
        </w:rPr>
        <w:t xml:space="preserve">These comparable properties were selected from all the residential property sales marked arms-length by the Detroit Assessment Division between </w:t>
      </w:r>
      <w:r w:rsidR="00711732">
        <w:rPr>
          <w:rFonts w:ascii="Times New Roman" w:eastAsia="Times New Roman" w:hAnsi="Times New Roman" w:cs="Times New Roman"/>
          <w:sz w:val="24"/>
          <w:szCs w:val="24"/>
        </w:rPr>
        <w:t>July</w:t>
      </w:r>
      <w:r w:rsidR="00185747">
        <w:rPr>
          <w:rFonts w:ascii="Times New Roman" w:eastAsia="Times New Roman" w:hAnsi="Times New Roman" w:cs="Times New Roman"/>
          <w:sz w:val="24"/>
          <w:szCs w:val="24"/>
        </w:rPr>
        <w:t xml:space="preserve"> 1</w:t>
      </w:r>
      <w:r w:rsidR="00185747" w:rsidRPr="002E567E">
        <w:rPr>
          <w:rFonts w:ascii="Times New Roman" w:eastAsia="Times New Roman" w:hAnsi="Times New Roman" w:cs="Times New Roman"/>
          <w:sz w:val="24"/>
          <w:szCs w:val="24"/>
          <w:vertAlign w:val="superscript"/>
        </w:rPr>
        <w:t>st</w:t>
      </w:r>
      <w:r w:rsidR="00185747">
        <w:rPr>
          <w:rFonts w:ascii="Times New Roman" w:eastAsia="Times New Roman" w:hAnsi="Times New Roman" w:cs="Times New Roman"/>
          <w:sz w:val="24"/>
          <w:szCs w:val="24"/>
        </w:rPr>
        <w:t>, 20</w:t>
      </w:r>
      <w:r w:rsidR="00711732">
        <w:rPr>
          <w:rFonts w:ascii="Times New Roman" w:eastAsia="Times New Roman" w:hAnsi="Times New Roman" w:cs="Times New Roman"/>
          <w:sz w:val="24"/>
          <w:szCs w:val="24"/>
        </w:rPr>
        <w:t>19</w:t>
      </w:r>
      <w:r w:rsidR="00185747">
        <w:rPr>
          <w:rFonts w:ascii="Times New Roman" w:eastAsia="Times New Roman" w:hAnsi="Times New Roman" w:cs="Times New Roman"/>
          <w:sz w:val="24"/>
          <w:szCs w:val="24"/>
        </w:rPr>
        <w:t xml:space="preserve"> to</w:t>
      </w:r>
      <w:r w:rsidR="00711732">
        <w:rPr>
          <w:rFonts w:ascii="Times New Roman" w:eastAsia="Times New Roman" w:hAnsi="Times New Roman" w:cs="Times New Roman"/>
          <w:sz w:val="24"/>
          <w:szCs w:val="24"/>
        </w:rPr>
        <w:t xml:space="preserve"> June </w:t>
      </w:r>
      <w:r w:rsidR="00185747">
        <w:rPr>
          <w:rFonts w:ascii="Times New Roman" w:eastAsia="Times New Roman" w:hAnsi="Times New Roman" w:cs="Times New Roman"/>
          <w:sz w:val="24"/>
          <w:szCs w:val="24"/>
        </w:rPr>
        <w:t>1</w:t>
      </w:r>
      <w:r w:rsidR="00185747" w:rsidRPr="002E567E">
        <w:rPr>
          <w:rFonts w:ascii="Times New Roman" w:eastAsia="Times New Roman" w:hAnsi="Times New Roman" w:cs="Times New Roman"/>
          <w:sz w:val="24"/>
          <w:szCs w:val="24"/>
          <w:vertAlign w:val="superscript"/>
        </w:rPr>
        <w:t>st</w:t>
      </w:r>
      <w:r w:rsidR="00185747">
        <w:rPr>
          <w:rFonts w:ascii="Times New Roman" w:eastAsia="Times New Roman" w:hAnsi="Times New Roman" w:cs="Times New Roman"/>
          <w:sz w:val="24"/>
          <w:szCs w:val="24"/>
        </w:rPr>
        <w:t>, 2022</w:t>
      </w:r>
      <w:r w:rsidR="00185747" w:rsidRPr="002B06DE">
        <w:rPr>
          <w:rFonts w:ascii="Times New Roman" w:eastAsia="Times New Roman" w:hAnsi="Times New Roman" w:cs="Times New Roman"/>
          <w:sz w:val="24"/>
          <w:szCs w:val="24"/>
        </w:rPr>
        <w:t>. All comparable properties have the same exterior type as the subject property. The comparable properties also have approximately the same number of rooms, square feet,</w:t>
      </w:r>
      <w:r w:rsidR="00711732" w:rsidRPr="002B06DE">
        <w:rPr>
          <w:rFonts w:ascii="Times New Roman" w:eastAsia="Times New Roman" w:hAnsi="Times New Roman" w:cs="Times New Roman"/>
          <w:sz w:val="24"/>
          <w:szCs w:val="24"/>
        </w:rPr>
        <w:t xml:space="preserve"> basement</w:t>
      </w:r>
      <w:r w:rsidR="00711732">
        <w:rPr>
          <w:rFonts w:ascii="Times New Roman" w:eastAsia="Times New Roman" w:hAnsi="Times New Roman" w:cs="Times New Roman"/>
          <w:sz w:val="24"/>
          <w:szCs w:val="24"/>
        </w:rPr>
        <w:t xml:space="preserve"> type</w:t>
      </w:r>
      <w:r w:rsidR="00711732" w:rsidRPr="002B06DE">
        <w:rPr>
          <w:rFonts w:ascii="Times New Roman" w:eastAsia="Times New Roman" w:hAnsi="Times New Roman" w:cs="Times New Roman"/>
          <w:sz w:val="24"/>
          <w:szCs w:val="24"/>
        </w:rPr>
        <w:t xml:space="preserve">, </w:t>
      </w:r>
      <w:r w:rsidR="00711732">
        <w:rPr>
          <w:rFonts w:ascii="Times New Roman" w:eastAsia="Times New Roman" w:hAnsi="Times New Roman" w:cs="Times New Roman"/>
          <w:sz w:val="24"/>
          <w:szCs w:val="24"/>
        </w:rPr>
        <w:t xml:space="preserve">garage type, </w:t>
      </w:r>
      <w:r w:rsidR="00185747" w:rsidRPr="002B06DE">
        <w:rPr>
          <w:rFonts w:ascii="Times New Roman" w:eastAsia="Times New Roman" w:hAnsi="Times New Roman" w:cs="Times New Roman"/>
          <w:sz w:val="24"/>
          <w:szCs w:val="24"/>
        </w:rPr>
        <w:t>and are a similar age as the subject property.</w:t>
      </w:r>
    </w:p>
    <w:p w14:paraId="08D3D534" w14:textId="77777777" w:rsidR="00D36C9B" w:rsidRDefault="00D36C9B" w:rsidP="00185747">
      <w:pPr>
        <w:spacing w:after="0"/>
        <w:ind w:left="720"/>
        <w:jc w:val="both"/>
        <w:rPr>
          <w:rFonts w:ascii="Times New Roman" w:eastAsia="Times New Roman" w:hAnsi="Times New Roman" w:cs="Times New Roman"/>
          <w:sz w:val="24"/>
          <w:szCs w:val="24"/>
        </w:rPr>
      </w:pPr>
    </w:p>
    <w:p w14:paraId="0D9E5B9A" w14:textId="71111A6E" w:rsidR="00592044" w:rsidRDefault="00185747">
      <w:pPr>
        <w:spacing w:after="0"/>
        <w:ind w:left="720"/>
        <w:jc w:val="both"/>
        <w:rPr>
          <w:rFonts w:ascii="Times New Roman" w:eastAsia="Times New Roman" w:hAnsi="Times New Roman" w:cs="Times New Roman"/>
          <w:sz w:val="24"/>
          <w:szCs w:val="24"/>
        </w:rPr>
      </w:pPr>
      <w:r w:rsidRPr="002B06DE">
        <w:rPr>
          <w:rFonts w:ascii="Times New Roman" w:eastAsia="Times New Roman" w:hAnsi="Times New Roman" w:cs="Times New Roman"/>
          <w:sz w:val="24"/>
          <w:szCs w:val="24"/>
        </w:rPr>
        <w:t>To calculate</w:t>
      </w:r>
      <w:r>
        <w:rPr>
          <w:rFonts w:ascii="Times New Roman" w:eastAsia="Times New Roman" w:hAnsi="Times New Roman" w:cs="Times New Roman"/>
          <w:sz w:val="24"/>
          <w:szCs w:val="24"/>
        </w:rPr>
        <w:t xml:space="preserve"> {{ address }}</w:t>
      </w:r>
      <w:r w:rsidR="00D36C9B">
        <w:rPr>
          <w:rFonts w:ascii="Times New Roman" w:eastAsia="Times New Roman" w:hAnsi="Times New Roman" w:cs="Times New Roman"/>
          <w:sz w:val="24"/>
          <w:szCs w:val="24"/>
        </w:rPr>
        <w:t>’s market value,</w:t>
      </w:r>
      <w:r w:rsidR="00D36C9B" w:rsidRPr="00D36C9B">
        <w:t xml:space="preserve"> </w:t>
      </w:r>
      <w:r w:rsidR="00D36C9B" w:rsidRPr="00D36C9B">
        <w:rPr>
          <w:rFonts w:ascii="Times New Roman" w:eastAsia="Times New Roman" w:hAnsi="Times New Roman" w:cs="Times New Roman"/>
          <w:sz w:val="24"/>
          <w:szCs w:val="24"/>
        </w:rPr>
        <w:t xml:space="preserve">the property owner selected the most similar comparable property. The sale price of this property should be the basis for calculating the assessed value of the subject property. The sales approach, which determines a property’s </w:t>
      </w:r>
      <w:r w:rsidR="00D36C9B" w:rsidRPr="00D36C9B">
        <w:rPr>
          <w:rFonts w:ascii="Times New Roman" w:eastAsia="Times New Roman" w:hAnsi="Times New Roman" w:cs="Times New Roman"/>
          <w:sz w:val="24"/>
          <w:szCs w:val="24"/>
        </w:rPr>
        <w:lastRenderedPageBreak/>
        <w:t>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14:paraId="72133E65" w14:textId="77777777" w:rsidR="00D36C9B" w:rsidRDefault="00D36C9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1634BF" w14:textId="4A9FDDF8" w:rsidR="00277933" w:rsidRDefault="00A86F77" w:rsidP="00D36C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t>
      </w:r>
      <w:r w:rsidR="00A4722F">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relevant data on the</w:t>
      </w:r>
      <w:r w:rsidR="00A4722F">
        <w:rPr>
          <w:rFonts w:ascii="Times New Roman" w:eastAsia="Times New Roman" w:hAnsi="Times New Roman" w:cs="Times New Roman"/>
          <w:sz w:val="24"/>
          <w:szCs w:val="24"/>
        </w:rPr>
        <w:t xml:space="preserve"> pool of</w:t>
      </w:r>
      <w:r>
        <w:rPr>
          <w:rFonts w:ascii="Times New Roman" w:eastAsia="Times New Roman" w:hAnsi="Times New Roman" w:cs="Times New Roman"/>
          <w:sz w:val="24"/>
          <w:szCs w:val="24"/>
        </w:rPr>
        <w:t xml:space="preserve"> comparable properties:</w:t>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6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38"/>
        <w:gridCol w:w="1592"/>
        <w:gridCol w:w="3184"/>
      </w:tblGrid>
      <w:tr w:rsidR="006E412A" w:rsidRPr="00EF5829" w14:paraId="7E5A52C3" w14:textId="77777777" w:rsidTr="00EF5829">
        <w:trPr>
          <w:trHeight w:val="1152"/>
          <w:jc w:val="center"/>
        </w:trPr>
        <w:tc>
          <w:tcPr>
            <w:tcW w:w="2750" w:type="pct"/>
            <w:shd w:val="clear" w:color="auto" w:fill="F2F2F2"/>
          </w:tcPr>
          <w:p w14:paraId="7351035F"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{%tc for col in comp_labels %}</w:t>
            </w:r>
          </w:p>
        </w:tc>
        <w:tc>
          <w:tcPr>
            <w:tcW w:w="750" w:type="pct"/>
            <w:shd w:val="clear" w:color="auto" w:fill="F2F2F2"/>
          </w:tcPr>
          <w:p w14:paraId="05FB45C8"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 col }}</w:t>
            </w:r>
          </w:p>
        </w:tc>
        <w:tc>
          <w:tcPr>
            <w:tcW w:w="1500" w:type="pct"/>
            <w:shd w:val="clear" w:color="auto" w:fill="F2F2F2"/>
          </w:tcPr>
          <w:p w14:paraId="13B0BD49"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{%tc endfor %}</w:t>
            </w:r>
          </w:p>
        </w:tc>
      </w:tr>
      <w:tr w:rsidR="006E412A" w:rsidRPr="00EF5829" w14:paraId="4E021DBE" w14:textId="77777777" w:rsidTr="00EF5829">
        <w:trPr>
          <w:trHeight w:val="576"/>
          <w:jc w:val="center"/>
        </w:trPr>
        <w:tc>
          <w:tcPr>
            <w:tcW w:w="5000" w:type="pct"/>
            <w:gridSpan w:val="3"/>
          </w:tcPr>
          <w:p w14:paraId="6A25FA59"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{%tr for item in comp_contents %}</w:t>
            </w:r>
          </w:p>
        </w:tc>
      </w:tr>
      <w:tr w:rsidR="006E412A" w:rsidRPr="00EF5829" w14:paraId="218D606A" w14:textId="77777777" w:rsidTr="00EF5829">
        <w:trPr>
          <w:trHeight w:val="576"/>
          <w:jc w:val="center"/>
        </w:trPr>
        <w:tc>
          <w:tcPr>
            <w:tcW w:w="2750" w:type="pct"/>
          </w:tcPr>
          <w:p w14:paraId="423BF411" w14:textId="77777777" w:rsidR="006E412A" w:rsidRPr="00EF5829" w:rsidRDefault="006E412A" w:rsidP="00F12B67">
            <w:pPr>
              <w:jc w:val="both"/>
              <w:rPr>
                <w:rFonts w:ascii="Times New Roman" w:eastAsia="Times New Roman" w:hAnsi="Times New Roman" w:cs="Times New Roman"/>
                <w:sz w:val="20"/>
                <w:szCs w:val="20"/>
              </w:rPr>
            </w:pPr>
            <w:r w:rsidRPr="00EF5829">
              <w:rPr>
                <w:rFonts w:ascii="Times New Roman" w:hAnsi="Times New Roman" w:cs="Times New Roman"/>
                <w:sz w:val="20"/>
                <w:szCs w:val="20"/>
              </w:rPr>
              <w:t>{%tc for col in item %}</w:t>
            </w:r>
          </w:p>
        </w:tc>
        <w:tc>
          <w:tcPr>
            <w:tcW w:w="750" w:type="pct"/>
          </w:tcPr>
          <w:p w14:paraId="110EF530"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 col }}</w:t>
            </w:r>
          </w:p>
        </w:tc>
        <w:tc>
          <w:tcPr>
            <w:tcW w:w="1500" w:type="pct"/>
          </w:tcPr>
          <w:p w14:paraId="05E0F115"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{%tc endfor %}</w:t>
            </w:r>
          </w:p>
        </w:tc>
      </w:tr>
      <w:tr w:rsidR="006E412A" w:rsidRPr="00EF5829" w14:paraId="0A793763" w14:textId="77777777" w:rsidTr="00EF5829">
        <w:trPr>
          <w:trHeight w:val="576"/>
          <w:jc w:val="center"/>
        </w:trPr>
        <w:tc>
          <w:tcPr>
            <w:tcW w:w="5000" w:type="pct"/>
            <w:gridSpan w:val="3"/>
          </w:tcPr>
          <w:p w14:paraId="47B8754F"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{%tr endfor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4E663618" w14:textId="77777777" w:rsidR="00A4722F" w:rsidRDefault="00A4722F">
      <w:pPr>
        <w:spacing w:after="0"/>
        <w:ind w:left="720"/>
        <w:jc w:val="both"/>
        <w:rPr>
          <w:rFonts w:ascii="Times New Roman" w:eastAsia="Times New Roman" w:hAnsi="Times New Roman" w:cs="Times New Roman"/>
          <w:sz w:val="24"/>
          <w:szCs w:val="24"/>
        </w:rPr>
      </w:pPr>
    </w:p>
    <w:p w14:paraId="2F17B045" w14:textId="77777777" w:rsidR="00A4722F" w:rsidRDefault="00A4722F">
      <w:pPr>
        <w:spacing w:after="0"/>
        <w:ind w:left="720"/>
        <w:jc w:val="both"/>
        <w:rPr>
          <w:rFonts w:ascii="Times New Roman" w:eastAsia="Times New Roman" w:hAnsi="Times New Roman" w:cs="Times New Roman"/>
          <w:sz w:val="24"/>
          <w:szCs w:val="24"/>
        </w:rPr>
      </w:pPr>
    </w:p>
    <w:p w14:paraId="278AB562" w14:textId="77777777" w:rsidR="00A4722F" w:rsidRDefault="00A4722F">
      <w:pPr>
        <w:spacing w:after="0"/>
        <w:ind w:left="720"/>
        <w:jc w:val="both"/>
        <w:rPr>
          <w:rFonts w:ascii="Times New Roman" w:eastAsia="Times New Roman" w:hAnsi="Times New Roman" w:cs="Times New Roman"/>
          <w:sz w:val="24"/>
          <w:szCs w:val="24"/>
        </w:rPr>
      </w:pPr>
    </w:p>
    <w:p w14:paraId="2809E10B" w14:textId="77777777" w:rsidR="00592044" w:rsidRDefault="00592044">
      <w:pPr>
        <w:spacing w:after="0"/>
        <w:rPr>
          <w:rFonts w:ascii="Times New Roman" w:eastAsia="Times New Roman" w:hAnsi="Times New Roman" w:cs="Times New Roman"/>
          <w:sz w:val="24"/>
          <w:szCs w:val="24"/>
        </w:rPr>
      </w:pPr>
    </w:p>
    <w:p w14:paraId="5E0A6669" w14:textId="46DD7EBF" w:rsidR="00592044" w:rsidRPr="00A4722F" w:rsidRDefault="00592044" w:rsidP="00A4722F">
      <w:pPr>
        <w:rPr>
          <w:rFonts w:ascii="Times New Roman" w:eastAsia="Times New Roman" w:hAnsi="Times New Roman" w:cs="Times New Roman"/>
          <w:sz w:val="24"/>
          <w:szCs w:val="24"/>
        </w:rPr>
      </w:pPr>
    </w:p>
    <w:sectPr w:rsidR="00592044" w:rsidRPr="00A4722F" w:rsidSect="004068CD">
      <w:headerReference w:type="default" r:id="rId9"/>
      <w:pgSz w:w="12240" w:h="15840"/>
      <w:pgMar w:top="1440" w:right="1440" w:bottom="144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2D058" w14:textId="77777777" w:rsidR="00B23405" w:rsidRDefault="00B23405">
      <w:pPr>
        <w:spacing w:after="0" w:line="240" w:lineRule="auto"/>
      </w:pPr>
      <w:r>
        <w:separator/>
      </w:r>
    </w:p>
  </w:endnote>
  <w:endnote w:type="continuationSeparator" w:id="0">
    <w:p w14:paraId="5DC89DA5" w14:textId="77777777" w:rsidR="00B23405" w:rsidRDefault="00B2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F077" w14:textId="77777777" w:rsidR="00B23405" w:rsidRDefault="00B23405">
      <w:pPr>
        <w:spacing w:after="0" w:line="240" w:lineRule="auto"/>
      </w:pPr>
      <w:r>
        <w:separator/>
      </w:r>
    </w:p>
  </w:footnote>
  <w:footnote w:type="continuationSeparator" w:id="0">
    <w:p w14:paraId="241DF31D" w14:textId="77777777" w:rsidR="00B23405" w:rsidRDefault="00B2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A4DE" w14:textId="69FE1174" w:rsidR="00592044" w:rsidRDefault="004068C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314A887" wp14:editId="3B935358">
          <wp:extent cx="1517382" cy="8153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144" cy="8205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326893">
    <w:abstractNumId w:val="1"/>
  </w:num>
  <w:num w:numId="2" w16cid:durableId="208346853">
    <w:abstractNumId w:val="3"/>
  </w:num>
  <w:num w:numId="3" w16cid:durableId="397826514">
    <w:abstractNumId w:val="4"/>
  </w:num>
  <w:num w:numId="4" w16cid:durableId="2124113512">
    <w:abstractNumId w:val="0"/>
  </w:num>
  <w:num w:numId="5" w16cid:durableId="2112243247">
    <w:abstractNumId w:val="2"/>
  </w:num>
  <w:num w:numId="6" w16cid:durableId="1106190859">
    <w:abstractNumId w:val="6"/>
  </w:num>
  <w:num w:numId="7" w16cid:durableId="82263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0C2C3D"/>
    <w:rsid w:val="001370DE"/>
    <w:rsid w:val="00143E8A"/>
    <w:rsid w:val="00185747"/>
    <w:rsid w:val="00277933"/>
    <w:rsid w:val="002B06DE"/>
    <w:rsid w:val="002E567E"/>
    <w:rsid w:val="003B0253"/>
    <w:rsid w:val="004068CD"/>
    <w:rsid w:val="004C5979"/>
    <w:rsid w:val="00516527"/>
    <w:rsid w:val="00592044"/>
    <w:rsid w:val="00600D25"/>
    <w:rsid w:val="00604975"/>
    <w:rsid w:val="006E1041"/>
    <w:rsid w:val="006E412A"/>
    <w:rsid w:val="00711732"/>
    <w:rsid w:val="00817265"/>
    <w:rsid w:val="009800F2"/>
    <w:rsid w:val="00A4722F"/>
    <w:rsid w:val="00A86F77"/>
    <w:rsid w:val="00AD0C72"/>
    <w:rsid w:val="00B23405"/>
    <w:rsid w:val="00C7112D"/>
    <w:rsid w:val="00CB361D"/>
    <w:rsid w:val="00D36C9B"/>
    <w:rsid w:val="00D44BFC"/>
    <w:rsid w:val="00DD461B"/>
    <w:rsid w:val="00DE072A"/>
    <w:rsid w:val="00DF1CFC"/>
    <w:rsid w:val="00E00B26"/>
    <w:rsid w:val="00EF5829"/>
    <w:rsid w:val="00F77D2A"/>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22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Doi, Lisa</cp:lastModifiedBy>
  <cp:revision>10</cp:revision>
  <dcterms:created xsi:type="dcterms:W3CDTF">2022-12-10T02:08:00Z</dcterms:created>
  <dcterms:modified xsi:type="dcterms:W3CDTF">2023-01-20T16:30:00Z</dcterms:modified>
</cp:coreProperties>
</file>