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7F" w:rsidRDefault="0044347F" w:rsidP="00274071">
      <w:pPr>
        <w:pStyle w:val="a3"/>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44347F" w:rsidRPr="003878FD"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274071">
      <w:pPr>
        <w:spacing w:line="360" w:lineRule="auto"/>
        <w:jc w:val="left"/>
        <w:rPr>
          <w:rFonts w:cs="Times New Roman"/>
          <w:sz w:val="24"/>
        </w:rPr>
      </w:pPr>
      <w:r w:rsidRPr="00317F68">
        <w:rPr>
          <w:rFonts w:cs="Times New Roman"/>
          <w:sz w:val="24"/>
        </w:rPr>
        <w:t>Abdulla Al Tuhami</w:t>
      </w:r>
      <w:r>
        <w:rPr>
          <w:rFonts w:cs="Times New Roman"/>
          <w:sz w:val="24"/>
        </w:rPr>
        <w:t xml:space="preserve">       (2</w:t>
      </w:r>
      <w:r w:rsidRPr="00317F68">
        <w:rPr>
          <w:rFonts w:cs="Times New Roman"/>
          <w:sz w:val="24"/>
        </w:rPr>
        <w:t>89035</w:t>
      </w:r>
      <w:r>
        <w:rPr>
          <w:rFonts w:cs="Times New Roman"/>
          <w:sz w:val="24"/>
        </w:rPr>
        <w:t>)</w:t>
      </w:r>
    </w:p>
    <w:p w:rsidR="00317F68" w:rsidRDefault="00317F68"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
          </w:pPr>
          <w:r>
            <w:t>Contents</w:t>
          </w:r>
        </w:p>
        <w:p w:rsidR="003F17E5" w:rsidRDefault="003F17E5" w:rsidP="00274071">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10"/>
            <w:tabs>
              <w:tab w:val="right" w:leader="dot" w:pos="8296"/>
            </w:tabs>
            <w:rPr>
              <w:noProof/>
            </w:rPr>
          </w:pPr>
          <w:r>
            <w:t>2.1</w:t>
          </w:r>
          <w:hyperlink w:anchor="_Toc368839601" w:history="1">
            <w:r w:rsidR="003F17E5" w:rsidRPr="00A14E5A">
              <w:rPr>
                <w:rStyle w:val="a6"/>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20"/>
            <w:tabs>
              <w:tab w:val="right" w:leader="dot" w:pos="8296"/>
            </w:tabs>
            <w:ind w:left="0"/>
            <w:rPr>
              <w:noProof/>
            </w:rPr>
          </w:pPr>
          <w:r>
            <w:t>2.2</w:t>
          </w:r>
          <w:hyperlink w:anchor="_Toc368839602" w:history="1">
            <w:r w:rsidR="003F17E5" w:rsidRPr="00A14E5A">
              <w:rPr>
                <w:rStyle w:val="a6"/>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10"/>
            <w:tabs>
              <w:tab w:val="right" w:leader="dot" w:pos="8296"/>
            </w:tabs>
            <w:rPr>
              <w:noProof/>
            </w:rPr>
          </w:pPr>
          <w:r>
            <w:t>2.3</w:t>
          </w:r>
          <w:hyperlink w:anchor="_Toc368839603" w:history="1">
            <w:r w:rsidR="003F17E5" w:rsidRPr="00A14E5A">
              <w:rPr>
                <w:rStyle w:val="a6"/>
                <w:noProof/>
              </w:rPr>
              <w:t>Fig: Test Image C</w:t>
            </w:r>
            <w:r w:rsidR="003F17E5">
              <w:rPr>
                <w:noProof/>
                <w:webHidden/>
              </w:rPr>
              <w:tab/>
            </w:r>
            <w:r w:rsidR="008D53AC">
              <w:rPr>
                <w:noProof/>
                <w:webHidden/>
              </w:rPr>
              <w:t>6</w:t>
            </w:r>
          </w:hyperlink>
        </w:p>
        <w:p w:rsidR="003F17E5" w:rsidRDefault="00491A2B" w:rsidP="00274071">
          <w:pPr>
            <w:pStyle w:val="10"/>
            <w:tabs>
              <w:tab w:val="right" w:leader="dot" w:pos="8296"/>
            </w:tabs>
            <w:rPr>
              <w:noProof/>
            </w:rPr>
          </w:pPr>
          <w:r>
            <w:t>3.</w:t>
          </w:r>
          <w:hyperlink w:anchor="_Toc368839604" w:history="1">
            <w:r>
              <w:rPr>
                <w:rStyle w:val="a6"/>
                <w:noProof/>
              </w:rPr>
              <w:t>Additional Information</w:t>
            </w:r>
            <w:r w:rsidR="003F17E5">
              <w:rPr>
                <w:noProof/>
                <w:webHidden/>
              </w:rPr>
              <w:tab/>
            </w:r>
            <w:r>
              <w:rPr>
                <w:noProof/>
                <w:webHidden/>
              </w:rPr>
              <w:t>7</w:t>
            </w:r>
          </w:hyperlink>
        </w:p>
        <w:p w:rsidR="003F17E5" w:rsidRDefault="00491A2B" w:rsidP="00274071">
          <w:pPr>
            <w:pStyle w:val="10"/>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10"/>
            <w:tabs>
              <w:tab w:val="right" w:leader="dot" w:pos="8296"/>
            </w:tabs>
            <w:rPr>
              <w:noProof/>
            </w:rPr>
          </w:pPr>
          <w:r>
            <w:t>3.2</w:t>
          </w:r>
          <w:hyperlink w:anchor="_Toc368839606" w:history="1">
            <w:r>
              <w:rPr>
                <w:rStyle w:val="a6"/>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10"/>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370370" w:rsidP="00274071">
          <w:pPr>
            <w:pStyle w:val="20"/>
            <w:tabs>
              <w:tab w:val="right" w:leader="dot" w:pos="8296"/>
            </w:tabs>
            <w:ind w:left="0"/>
            <w:rPr>
              <w:noProof/>
            </w:rPr>
          </w:pPr>
          <w:hyperlink w:anchor="_Toc368839607" w:history="1">
            <w:r w:rsidR="00491A2B">
              <w:rPr>
                <w:rStyle w:val="a6"/>
                <w:noProof/>
              </w:rPr>
              <w:t>4.Test Action</w:t>
            </w:r>
            <w:r w:rsidR="003F17E5">
              <w:rPr>
                <w:noProof/>
                <w:webHidden/>
              </w:rPr>
              <w:tab/>
            </w:r>
            <w:r w:rsidR="00491A2B">
              <w:rPr>
                <w:noProof/>
                <w:webHidden/>
              </w:rPr>
              <w:t>9</w:t>
            </w:r>
          </w:hyperlink>
        </w:p>
        <w:p w:rsidR="003F17E5" w:rsidRDefault="00370370" w:rsidP="00274071">
          <w:pPr>
            <w:pStyle w:val="20"/>
            <w:tabs>
              <w:tab w:val="right" w:leader="dot" w:pos="8296"/>
            </w:tabs>
            <w:ind w:left="0"/>
            <w:rPr>
              <w:noProof/>
            </w:rPr>
          </w:pPr>
          <w:hyperlink w:anchor="_Toc368839608" w:history="1">
            <w:r w:rsidR="00491A2B">
              <w:rPr>
                <w:rStyle w:val="a6"/>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1"/>
        <w:jc w:val="left"/>
      </w:pPr>
      <w:bookmarkStart w:id="0" w:name="_Toc368839600"/>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1"/>
        <w:jc w:val="left"/>
      </w:pPr>
      <w:bookmarkStart w:id="2" w:name="_Toc368839602"/>
      <w:r>
        <w:lastRenderedPageBreak/>
        <w:t>Fig: Test Image B</w:t>
      </w:r>
    </w:p>
    <w:p w:rsidR="003F17E5" w:rsidRDefault="003F17E5" w:rsidP="00274071">
      <w:pPr>
        <w:pStyle w:val="2"/>
      </w:pPr>
      <w:r>
        <w:t>Project-grid screen</w:t>
      </w:r>
    </w:p>
    <w:bookmarkEnd w:id="2"/>
    <w:p w:rsidR="003F17E5" w:rsidRDefault="003F17E5" w:rsidP="00274071">
      <w:pPr>
        <w:jc w:val="left"/>
        <w:rPr>
          <w:lang w:val="en-GB"/>
        </w:rPr>
      </w:pPr>
      <w:r>
        <w:rPr>
          <w:noProof/>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bookmarkEnd w:id="3"/>
    <w:p w:rsidR="003F17E5" w:rsidRDefault="003F17E5" w:rsidP="00274071">
      <w:pPr>
        <w:jc w:val="left"/>
      </w:pPr>
    </w:p>
    <w:p w:rsidR="00825A5F" w:rsidRDefault="00825A5F" w:rsidP="00274071">
      <w:pPr>
        <w:pStyle w:val="1"/>
        <w:jc w:val="left"/>
        <w:rPr>
          <w:lang w:val="en-GB"/>
        </w:rPr>
      </w:pPr>
      <w:r>
        <w:rPr>
          <w:lang w:val="en-GB"/>
        </w:rPr>
        <w:lastRenderedPageBreak/>
        <w:t>Additional information:</w:t>
      </w:r>
    </w:p>
    <w:p w:rsidR="00825A5F" w:rsidRDefault="00825A5F" w:rsidP="00274071">
      <w:pPr>
        <w:pStyle w:val="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a7"/>
        <w:numPr>
          <w:ilvl w:val="0"/>
          <w:numId w:val="1"/>
        </w:numPr>
      </w:pPr>
      <w:r>
        <w:t>Add crossing.</w:t>
      </w:r>
    </w:p>
    <w:p w:rsidR="00825A5F" w:rsidRDefault="00825A5F" w:rsidP="00274071">
      <w:pPr>
        <w:pStyle w:val="a7"/>
        <w:numPr>
          <w:ilvl w:val="0"/>
          <w:numId w:val="1"/>
        </w:numPr>
      </w:pPr>
      <w:r>
        <w:t>Delete crossing.</w:t>
      </w:r>
    </w:p>
    <w:p w:rsidR="00825A5F" w:rsidRDefault="00825A5F" w:rsidP="00274071">
      <w:pPr>
        <w:pStyle w:val="a7"/>
        <w:numPr>
          <w:ilvl w:val="0"/>
          <w:numId w:val="1"/>
        </w:numPr>
      </w:pPr>
      <w:r>
        <w:t>Change crossing.</w:t>
      </w:r>
    </w:p>
    <w:p w:rsidR="00825A5F" w:rsidRDefault="00825A5F" w:rsidP="00274071">
      <w:pPr>
        <w:pStyle w:val="a7"/>
        <w:numPr>
          <w:ilvl w:val="0"/>
          <w:numId w:val="1"/>
        </w:numPr>
      </w:pPr>
      <w:r>
        <w:t>Rotate crossing.</w:t>
      </w:r>
    </w:p>
    <w:p w:rsidR="00825A5F" w:rsidRDefault="00825A5F" w:rsidP="00274071">
      <w:pPr>
        <w:pStyle w:val="a7"/>
        <w:numPr>
          <w:ilvl w:val="0"/>
          <w:numId w:val="1"/>
        </w:numPr>
      </w:pPr>
      <w:r>
        <w:t>Modify traffic Light System.</w:t>
      </w:r>
    </w:p>
    <w:p w:rsidR="00825A5F" w:rsidRDefault="00825A5F" w:rsidP="00274071">
      <w:pPr>
        <w:pStyle w:val="a7"/>
        <w:numPr>
          <w:ilvl w:val="0"/>
          <w:numId w:val="1"/>
        </w:numPr>
      </w:pPr>
      <w:r>
        <w:t>Change traffic Light Setup.</w:t>
      </w:r>
    </w:p>
    <w:p w:rsidR="00825A5F" w:rsidRDefault="00825A5F" w:rsidP="00274071">
      <w:pPr>
        <w:pStyle w:val="a7"/>
        <w:numPr>
          <w:ilvl w:val="0"/>
          <w:numId w:val="1"/>
        </w:numPr>
      </w:pPr>
      <w:r>
        <w:t>Alter Flow.</w:t>
      </w:r>
    </w:p>
    <w:p w:rsidR="00825A5F" w:rsidRDefault="00825A5F" w:rsidP="00274071">
      <w:pPr>
        <w:pStyle w:val="a7"/>
        <w:numPr>
          <w:ilvl w:val="0"/>
          <w:numId w:val="1"/>
        </w:numPr>
      </w:pPr>
      <w:r>
        <w:t>Navigate.</w:t>
      </w:r>
    </w:p>
    <w:p w:rsidR="00825A5F" w:rsidRDefault="00825A5F" w:rsidP="00274071">
      <w:pPr>
        <w:pStyle w:val="a7"/>
        <w:numPr>
          <w:ilvl w:val="0"/>
          <w:numId w:val="1"/>
        </w:numPr>
      </w:pPr>
      <w:r>
        <w:t>Play Simulation.</w:t>
      </w:r>
    </w:p>
    <w:p w:rsidR="00825A5F" w:rsidRDefault="00825A5F" w:rsidP="00274071">
      <w:pPr>
        <w:pStyle w:val="a7"/>
        <w:numPr>
          <w:ilvl w:val="0"/>
          <w:numId w:val="1"/>
        </w:numPr>
      </w:pPr>
      <w:r>
        <w:t>Pause Simulation.</w:t>
      </w:r>
    </w:p>
    <w:p w:rsidR="00825A5F" w:rsidRDefault="00825A5F" w:rsidP="00274071">
      <w:pPr>
        <w:pStyle w:val="a7"/>
        <w:numPr>
          <w:ilvl w:val="0"/>
          <w:numId w:val="1"/>
        </w:numPr>
      </w:pPr>
      <w:r>
        <w:t>Stop Simulation.</w:t>
      </w:r>
    </w:p>
    <w:p w:rsidR="00825A5F" w:rsidRDefault="00825A5F" w:rsidP="00274071">
      <w:pPr>
        <w:pStyle w:val="a7"/>
        <w:numPr>
          <w:ilvl w:val="0"/>
          <w:numId w:val="1"/>
        </w:numPr>
      </w:pPr>
      <w:r>
        <w:t>Create New Project.</w:t>
      </w:r>
    </w:p>
    <w:p w:rsidR="00825A5F" w:rsidRDefault="00825A5F" w:rsidP="00274071">
      <w:pPr>
        <w:pStyle w:val="a7"/>
        <w:numPr>
          <w:ilvl w:val="0"/>
          <w:numId w:val="1"/>
        </w:numPr>
      </w:pPr>
      <w:r>
        <w:t>Load Project and Statistics.</w:t>
      </w:r>
    </w:p>
    <w:p w:rsidR="00825A5F" w:rsidRDefault="00825A5F" w:rsidP="00274071">
      <w:pPr>
        <w:pStyle w:val="a7"/>
        <w:numPr>
          <w:ilvl w:val="0"/>
          <w:numId w:val="1"/>
        </w:numPr>
      </w:pPr>
      <w:r>
        <w:t>Save Project and Statistics.</w:t>
      </w:r>
    </w:p>
    <w:p w:rsidR="00825A5F" w:rsidRDefault="00DB1EA8" w:rsidP="00274071">
      <w:pPr>
        <w:pStyle w:val="a7"/>
        <w:numPr>
          <w:ilvl w:val="0"/>
          <w:numId w:val="1"/>
        </w:numPr>
      </w:pPr>
      <w:r>
        <w:t>Exit Application.</w:t>
      </w:r>
    </w:p>
    <w:p w:rsidR="00DB1EA8" w:rsidRDefault="00DB1EA8" w:rsidP="00274071">
      <w:pPr>
        <w:pStyle w:val="a7"/>
        <w:numPr>
          <w:ilvl w:val="0"/>
          <w:numId w:val="1"/>
        </w:numPr>
      </w:pPr>
      <w:r>
        <w:t>Go to Main Screen.</w:t>
      </w:r>
    </w:p>
    <w:p w:rsidR="00DB1EA8" w:rsidRDefault="00DB1EA8" w:rsidP="00274071">
      <w:pPr>
        <w:pStyle w:val="a7"/>
        <w:numPr>
          <w:ilvl w:val="0"/>
          <w:numId w:val="1"/>
        </w:numPr>
      </w:pPr>
      <w:r>
        <w:t>Undo.</w:t>
      </w:r>
    </w:p>
    <w:p w:rsidR="00DB1EA8" w:rsidRDefault="00DB1EA8" w:rsidP="00274071">
      <w:pPr>
        <w:pStyle w:val="a7"/>
        <w:numPr>
          <w:ilvl w:val="0"/>
          <w:numId w:val="1"/>
        </w:numPr>
      </w:pPr>
      <w:r>
        <w:t>Redo.</w:t>
      </w:r>
    </w:p>
    <w:p w:rsidR="00DB1EA8" w:rsidRDefault="00DB1EA8" w:rsidP="00274071">
      <w:pPr>
        <w:pStyle w:val="a7"/>
        <w:numPr>
          <w:ilvl w:val="0"/>
          <w:numId w:val="1"/>
        </w:numPr>
      </w:pPr>
      <w:r>
        <w:t>Reset.</w:t>
      </w: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1"/>
        <w:jc w:val="left"/>
      </w:pPr>
      <w:r>
        <w:lastRenderedPageBreak/>
        <w:t>Table content:</w:t>
      </w:r>
    </w:p>
    <w:p w:rsidR="00A13E7A" w:rsidRDefault="00A13E7A" w:rsidP="00274071">
      <w:pPr>
        <w:pStyle w:val="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2"/>
      </w:pPr>
      <w:r>
        <w:t>Target on screen:</w:t>
      </w:r>
    </w:p>
    <w:p w:rsidR="00A13E7A" w:rsidRDefault="00A13E7A" w:rsidP="00274071">
      <w:pPr>
        <w:jc w:val="left"/>
      </w:pPr>
      <w:r>
        <w:tab/>
        <w:t>The actual screen commands the user will interact with.</w:t>
      </w:r>
    </w:p>
    <w:p w:rsidR="00A13E7A" w:rsidRDefault="00A13E7A" w:rsidP="00274071">
      <w:pPr>
        <w:pStyle w:val="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2"/>
      </w:pPr>
      <w:r>
        <w:t>Actual Result:</w:t>
      </w:r>
    </w:p>
    <w:p w:rsidR="00A13E7A" w:rsidRDefault="00A13E7A" w:rsidP="00274071">
      <w:pPr>
        <w:jc w:val="left"/>
      </w:pPr>
      <w:r>
        <w:tab/>
        <w:t>The actual result that occurred during the test.</w:t>
      </w:r>
    </w:p>
    <w:p w:rsidR="00A13E7A" w:rsidRDefault="00A13E7A" w:rsidP="00274071">
      <w:pPr>
        <w:pStyle w:val="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sectPr w:rsidR="007D31B5">
          <w:headerReference w:type="default" r:id="rId16"/>
          <w:footerReference w:type="default" r:id="rId17"/>
          <w:pgSz w:w="11906" w:h="16838"/>
          <w:pgMar w:top="1417" w:right="1417" w:bottom="1417" w:left="1417" w:header="708" w:footer="708" w:gutter="0"/>
          <w:cols w:space="708"/>
          <w:docGrid w:linePitch="360"/>
        </w:sectPr>
      </w:pPr>
    </w:p>
    <w:p w:rsidR="00A13E7A" w:rsidRDefault="00A13E7A" w:rsidP="00274071">
      <w:pPr>
        <w:pStyle w:val="1"/>
        <w:jc w:val="left"/>
      </w:pPr>
      <w:r>
        <w:lastRenderedPageBreak/>
        <w:t>Test Tables:</w:t>
      </w:r>
    </w:p>
    <w:p w:rsidR="00A13E7A" w:rsidRDefault="00A13E7A" w:rsidP="00274071">
      <w:pPr>
        <w:spacing w:before="480"/>
        <w:jc w:val="left"/>
      </w:pPr>
    </w:p>
    <w:tbl>
      <w:tblPr>
        <w:tblStyle w:val="GridTable5DarkAccent1"/>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hint="eastAsia"/>
              </w:rPr>
            </w:pPr>
            <w:r>
              <w:t>U</w:t>
            </w:r>
            <w:r>
              <w:rPr>
                <w:rFonts w:hint="eastAsia"/>
              </w:rPr>
              <w:t>ser chooses a crossing (either type A or B) by left clicking the mouse, then drag it to a cell (cell2B).</w:t>
            </w:r>
          </w:p>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hint="eastAsia"/>
              </w:rPr>
            </w:pPr>
            <w:r>
              <w:t>U</w:t>
            </w:r>
            <w:r>
              <w:rPr>
                <w:rFonts w:hint="eastAsia"/>
              </w:rPr>
              <w:t>ser chooses a crossing (either type A or B) by left clicking the mouse, then drag it to a cell (cell3B).</w:t>
            </w:r>
          </w:p>
          <w:p w:rsidR="0039043F" w:rsidRPr="00467809"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Same as 1.1.</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lastRenderedPageBreak/>
              <w:t>3.</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F0F2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274071">
            <w:pPr>
              <w:pStyle w:val="a7"/>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5.</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“Pause state”.</w:t>
            </w:r>
          </w:p>
          <w:p w:rsidR="0039043F" w:rsidRPr="00F7177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able to modify traffic light for certain crossing on the grid cell. All 2 requirements will be fulfilled.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modify traffic light for crossing. All 2 requirements stay same as previous setting.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 User is not allowed to modify traffic light for crossing. All 2 requirements stay same as previous setting.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6.</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8.</w:t>
            </w:r>
          </w:p>
        </w:tc>
        <w:tc>
          <w:tcPr>
            <w:tcW w:w="1485" w:type="dxa"/>
          </w:tcPr>
          <w:p w:rsidR="0039043F" w:rsidRPr="007826FD"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 xml:space="preserve">then clicks the destination point button  </w:t>
            </w:r>
            <w:r>
              <w:lastRenderedPageBreak/>
              <w:t>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lastRenderedPageBreak/>
              <w:t>9</w:t>
            </w:r>
            <w:r>
              <w:t>.</w:t>
            </w:r>
          </w:p>
        </w:tc>
        <w:tc>
          <w:tcPr>
            <w:tcW w:w="1485" w:type="dxa"/>
          </w:tcPr>
          <w:p w:rsidR="0039043F" w:rsidRPr="007826F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During the running state, play simulation button change to stop simulation </w:t>
            </w:r>
            <w:r>
              <w:t>button, user</w:t>
            </w:r>
            <w:r>
              <w:rPr>
                <w:rFonts w:hint="eastAsia"/>
              </w:rPr>
              <w:t xml:space="preserve"> can only stop simulation.</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 Play simulation button is available for user to resume system.</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10.</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presses the Stop button .The simulation stops, The system goes to “Initial </w:t>
            </w:r>
            <w:r>
              <w:lastRenderedPageBreak/>
              <w:t>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12.</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clicks the Create a new project button, a pop-up menu appears, so he/she can choose where to save their file. After browsing the user clicks ok, the project is created, the system is at Project-grid screen and in initial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needs to stop the simulation (clicks the stop button).Use point 3.</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13.</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4. A message will be shown </w:t>
            </w:r>
            <w:r w:rsidRPr="00C927DA">
              <w:lastRenderedPageBreak/>
              <w:t>“There has existed a project”.</w:t>
            </w: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14.</w:t>
            </w:r>
          </w:p>
        </w:tc>
        <w:tc>
          <w:tcPr>
            <w:tcW w:w="148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15.</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When simulation is in “Initial state” and not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t>
            </w:r>
            <w:r>
              <w:t>The project is closed.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A message shows to notify user that his project has not been saved. Asks user if he’d like to save.</w:t>
            </w:r>
            <w:r w:rsidRPr="00C927DA">
              <w:t xml:space="preserve">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16.</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Pr="00467809" w:rsidRDefault="009D462B"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start the application then click </w:t>
            </w:r>
            <w:bookmarkStart w:id="5" w:name="_GoBack"/>
            <w:bookmarkEnd w:id="5"/>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Start the application and </w:t>
            </w:r>
            <w:r>
              <w:rPr>
                <w:rFonts w:hint="eastAsia"/>
              </w:rPr>
              <w:lastRenderedPageBreak/>
              <w:t>click undo button.</w:t>
            </w:r>
          </w:p>
          <w:p w:rsidR="00F61BA7"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rPr>
                <w:rFonts w:hint="eastAsia"/>
              </w:rPr>
            </w:pPr>
            <w:r>
              <w:t xml:space="preserve">Add </w:t>
            </w:r>
            <w:r>
              <w:rPr>
                <w:rFonts w:hint="eastAsia"/>
              </w:rPr>
              <w:t>1 crossing into cell 2B, then click button undo.</w:t>
            </w:r>
          </w:p>
          <w:p w:rsidR="00F61BA7"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rPr>
                <w:rFonts w:hint="eastAsia"/>
              </w:rPr>
            </w:pPr>
            <w:r>
              <w:t>A</w:t>
            </w:r>
            <w:r>
              <w:rPr>
                <w:rFonts w:hint="eastAsia"/>
              </w:rPr>
              <w:t>dd 1 crossing into cell 2C and start the simulation then click button undo.</w:t>
            </w:r>
          </w:p>
          <w:p w:rsidR="00F61BA7" w:rsidRPr="00B435F1"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rPr>
                <w:rFonts w:hint="eastAsia"/>
              </w:rPr>
            </w:pPr>
            <w:r>
              <w:lastRenderedPageBreak/>
              <w:t>T</w:t>
            </w:r>
            <w:r>
              <w:rPr>
                <w:rFonts w:hint="eastAsia"/>
              </w:rPr>
              <w:t xml:space="preserve">he button should be </w:t>
            </w:r>
            <w:r>
              <w:rPr>
                <w:rFonts w:hint="eastAsia"/>
              </w:rPr>
              <w:lastRenderedPageBreak/>
              <w:t>disabled, so the user should not be able to click the redo button.</w:t>
            </w:r>
          </w:p>
          <w:p w:rsidR="00B01858"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rPr>
                <w:rFonts w:hint="eastAsia"/>
              </w:rPr>
            </w:pPr>
            <w:r>
              <w:t>T</w:t>
            </w:r>
            <w:r>
              <w:rPr>
                <w:rFonts w:hint="eastAsia"/>
              </w:rPr>
              <w:t>he button should be disabled, so the user should not b</w:t>
            </w:r>
            <w:r>
              <w:rPr>
                <w:rFonts w:hint="eastAsia"/>
              </w:rPr>
              <w:t>e able to click the redo button while the simulation is running.</w:t>
            </w:r>
          </w:p>
          <w:p w:rsidR="005E4043" w:rsidRPr="00DD40E0"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274071">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tart the application and click the redo button.</w:t>
            </w:r>
          </w:p>
          <w:p w:rsidR="00BA7352" w:rsidRDefault="00BA735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t>A</w:t>
            </w:r>
            <w:r>
              <w:rPr>
                <w:rFonts w:hint="eastAsia"/>
              </w:rPr>
              <w:t>dding a crossing to the cell 2B, and then click the redo button.</w:t>
            </w:r>
          </w:p>
          <w:p w:rsidR="00560432" w:rsidRDefault="0056043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BA735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Adding</w:t>
            </w:r>
            <w:r>
              <w:rPr>
                <w:rFonts w:hint="eastAsia"/>
              </w:rPr>
              <w:t xml:space="preserve"> crossing</w:t>
            </w:r>
            <w:r>
              <w:rPr>
                <w:rFonts w:hint="eastAsia"/>
              </w:rPr>
              <w:t>s to cell 2B, 3B and 3C,</w:t>
            </w:r>
            <w:r>
              <w:rPr>
                <w:rFonts w:hint="eastAsia"/>
              </w:rPr>
              <w:t xml:space="preserve"> </w:t>
            </w:r>
            <w:r>
              <w:t>and then</w:t>
            </w:r>
            <w:r>
              <w:rPr>
                <w:rFonts w:hint="eastAsia"/>
              </w:rPr>
              <w:t xml:space="preserve"> click the undo button, </w:t>
            </w:r>
            <w:r>
              <w:rPr>
                <w:rFonts w:hint="eastAsia"/>
              </w:rPr>
              <w:lastRenderedPageBreak/>
              <w:t xml:space="preserve">then click start button, </w:t>
            </w:r>
            <w:r>
              <w:rPr>
                <w:rFonts w:hint="eastAsia"/>
              </w:rPr>
              <w:t>then click the redo button.</w:t>
            </w:r>
          </w:p>
          <w:p w:rsidR="0039043F" w:rsidRPr="00B435F1" w:rsidRDefault="00BA7352" w:rsidP="00274071">
            <w:pPr>
              <w:pStyle w:val="a7"/>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w:t>
            </w:r>
            <w:r>
              <w:rPr>
                <w:rFonts w:hint="eastAsia"/>
              </w:rPr>
              <w:t xml:space="preserve"> after a while, click the stop button,</w:t>
            </w:r>
            <w:r>
              <w:rPr>
                <w:rFonts w:hint="eastAsia"/>
              </w:rPr>
              <w:t xml:space="preserve"> then click the redo button.</w:t>
            </w:r>
          </w:p>
        </w:tc>
        <w:tc>
          <w:tcPr>
            <w:tcW w:w="2835" w:type="dxa"/>
          </w:tcPr>
          <w:p w:rsidR="0039043F"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lastRenderedPageBreak/>
              <w:t>T</w:t>
            </w:r>
            <w:r>
              <w:rPr>
                <w:rFonts w:hint="eastAsia"/>
              </w:rPr>
              <w:t>he button should be disabled, so the user should not be able to click the redo button.</w:t>
            </w:r>
          </w:p>
          <w:p w:rsidR="00190C50"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t xml:space="preserve">Same </w:t>
            </w:r>
            <w:r>
              <w:rPr>
                <w:rFonts w:hint="eastAsia"/>
              </w:rPr>
              <w:t>as 1.</w:t>
            </w:r>
          </w:p>
          <w:p w:rsidR="00190C50"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t>T</w:t>
            </w:r>
            <w:r>
              <w:rPr>
                <w:rFonts w:hint="eastAsia"/>
              </w:rPr>
              <w:t>he system should show the crossing in 2B again.</w:t>
            </w:r>
          </w:p>
          <w:p w:rsidR="00B01858" w:rsidRDefault="00B01858" w:rsidP="00B01858">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t>T</w:t>
            </w:r>
            <w:r>
              <w:rPr>
                <w:rFonts w:hint="eastAsia"/>
              </w:rPr>
              <w:t>he button should be disabled, so the user should not b</w:t>
            </w:r>
            <w:r w:rsidR="00B8464D">
              <w:rPr>
                <w:rFonts w:hint="eastAsia"/>
              </w:rPr>
              <w:t xml:space="preserve">e able to click the redo button while the system is </w:t>
            </w:r>
            <w:r w:rsidR="00B8464D">
              <w:rPr>
                <w:rFonts w:hint="eastAsia"/>
              </w:rPr>
              <w:lastRenderedPageBreak/>
              <w:t>running.</w:t>
            </w:r>
          </w:p>
          <w:p w:rsidR="006A3D14" w:rsidRPr="002D165A" w:rsidRDefault="006A3D14"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tart the application and click the reset button.</w:t>
            </w:r>
          </w:p>
          <w:p w:rsidR="0039043F"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t>A</w:t>
            </w:r>
            <w:r>
              <w:rPr>
                <w:rFonts w:hint="eastAsia"/>
              </w:rPr>
              <w:t>dd some crossings</w:t>
            </w:r>
            <w:r w:rsidR="00DB7626">
              <w:rPr>
                <w:rFonts w:hint="eastAsia"/>
              </w:rPr>
              <w:t xml:space="preserve"> successfully</w:t>
            </w:r>
            <w:r>
              <w:rPr>
                <w:rFonts w:hint="eastAsia"/>
              </w:rPr>
              <w:t xml:space="preserve"> and set the traffic light setting then click the reset button.</w:t>
            </w:r>
          </w:p>
          <w:p w:rsidR="00E51296"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t>A</w:t>
            </w:r>
            <w:r>
              <w:rPr>
                <w:rFonts w:hint="eastAsia"/>
              </w:rPr>
              <w:t>dd some crossings</w:t>
            </w:r>
            <w:r w:rsidR="00892934">
              <w:rPr>
                <w:rFonts w:hint="eastAsia"/>
              </w:rPr>
              <w:t xml:space="preserve"> </w:t>
            </w:r>
            <w:r w:rsidR="00892934">
              <w:rPr>
                <w:rFonts w:hint="eastAsia"/>
              </w:rPr>
              <w:t>successfully</w:t>
            </w:r>
            <w:r>
              <w:rPr>
                <w:rFonts w:hint="eastAsia"/>
              </w:rPr>
              <w:t xml:space="preserve"> and set the traffic lights then start simulation, then click reset button.</w:t>
            </w:r>
          </w:p>
          <w:p w:rsidR="0039043F" w:rsidRPr="00B435F1" w:rsidRDefault="00E51296" w:rsidP="00274071">
            <w:pPr>
              <w:pStyle w:val="a7"/>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w:t>
            </w:r>
            <w:r w:rsidR="00892934">
              <w:rPr>
                <w:rFonts w:hint="eastAsia"/>
              </w:rPr>
              <w:t>successfully</w:t>
            </w:r>
            <w:r>
              <w:rPr>
                <w:rFonts w:hint="eastAsia"/>
              </w:rPr>
              <w:t xml:space="preserve"> and set the traffic lights then start simulation,</w:t>
            </w:r>
            <w:r>
              <w:rPr>
                <w:rFonts w:hint="eastAsia"/>
              </w:rPr>
              <w:t xml:space="preserve"> after a while, stop it,</w:t>
            </w:r>
            <w:r>
              <w:rPr>
                <w:rFonts w:hint="eastAsia"/>
              </w:rPr>
              <w:t xml:space="preserve"> then click reset button.</w:t>
            </w:r>
          </w:p>
        </w:tc>
        <w:tc>
          <w:tcPr>
            <w:tcW w:w="2835" w:type="dxa"/>
          </w:tcPr>
          <w:p w:rsidR="0039043F"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ystem should give you a proper message indicating that the application is reset.</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 xml:space="preserve">ystem should remove all the crossing in the grid and </w:t>
            </w:r>
            <w:r>
              <w:rPr>
                <w:rFonts w:hint="eastAsia"/>
              </w:rPr>
              <w:t>give you a proper message indicating that the application is reset.</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 xml:space="preserve">Same </w:t>
            </w:r>
            <w:r>
              <w:rPr>
                <w:rFonts w:hint="eastAsia"/>
              </w:rPr>
              <w:t>as 2.</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 xml:space="preserve">System </w:t>
            </w:r>
            <w:r>
              <w:rPr>
                <w:rFonts w:hint="eastAsia"/>
              </w:rPr>
              <w:t>will give you an error message indicating that it is not possible to reset the application while it is running the simulation.</w:t>
            </w:r>
          </w:p>
          <w:p w:rsidR="004C2A47" w:rsidRPr="00731A6F"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70" w:rsidRDefault="00370370" w:rsidP="0044347F">
      <w:r>
        <w:separator/>
      </w:r>
    </w:p>
  </w:endnote>
  <w:endnote w:type="continuationSeparator" w:id="0">
    <w:p w:rsidR="00370370" w:rsidRDefault="00370370"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rsidP="0044347F">
    <w:pPr>
      <w:pStyle w:val="a5"/>
      <w:jc w:val="center"/>
    </w:pPr>
    <w:r>
      <w:rPr>
        <w:noProof/>
        <w:color w:val="8496B0" w:themeColor="text2" w:themeTint="99"/>
        <w:sz w:val="24"/>
        <w:szCs w:val="24"/>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70" w:rsidRDefault="00370370" w:rsidP="0044347F">
      <w:r>
        <w:separator/>
      </w:r>
    </w:p>
  </w:footnote>
  <w:footnote w:type="continuationSeparator" w:id="0">
    <w:p w:rsidR="00370370" w:rsidRDefault="00370370"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462B">
                              <w:rPr>
                                <w:noProof/>
                                <w:color w:val="8496B0" w:themeColor="text2" w:themeTint="99"/>
                                <w:sz w:val="24"/>
                                <w:szCs w:val="24"/>
                              </w:rPr>
                              <w:t>16</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D462B">
                        <w:rPr>
                          <w:noProof/>
                          <w:color w:val="8496B0" w:themeColor="text2" w:themeTint="99"/>
                          <w:sz w:val="24"/>
                          <w:szCs w:val="24"/>
                        </w:rPr>
                        <w:t>16</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14"/>
  </w:num>
  <w:num w:numId="5">
    <w:abstractNumId w:val="10"/>
  </w:num>
  <w:num w:numId="6">
    <w:abstractNumId w:val="7"/>
  </w:num>
  <w:num w:numId="7">
    <w:abstractNumId w:val="11"/>
  </w:num>
  <w:num w:numId="8">
    <w:abstractNumId w:val="3"/>
  </w:num>
  <w:num w:numId="9">
    <w:abstractNumId w:val="0"/>
  </w:num>
  <w:num w:numId="10">
    <w:abstractNumId w:val="1"/>
  </w:num>
  <w:num w:numId="11">
    <w:abstractNumId w:val="5"/>
  </w:num>
  <w:num w:numId="12">
    <w:abstractNumId w:val="12"/>
  </w:num>
  <w:num w:numId="13">
    <w:abstractNumId w:val="15"/>
  </w:num>
  <w:num w:numId="14">
    <w:abstractNumId w:val="1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560432"/>
    <w:rsid w:val="00560483"/>
    <w:rsid w:val="0059340C"/>
    <w:rsid w:val="005E4043"/>
    <w:rsid w:val="00601977"/>
    <w:rsid w:val="006102C7"/>
    <w:rsid w:val="006133D6"/>
    <w:rsid w:val="0069478D"/>
    <w:rsid w:val="006A3D14"/>
    <w:rsid w:val="006A7D27"/>
    <w:rsid w:val="006C46AF"/>
    <w:rsid w:val="0079432E"/>
    <w:rsid w:val="007D31B5"/>
    <w:rsid w:val="00825A5F"/>
    <w:rsid w:val="008472B7"/>
    <w:rsid w:val="00892934"/>
    <w:rsid w:val="008D53AC"/>
    <w:rsid w:val="008F41FD"/>
    <w:rsid w:val="009A2598"/>
    <w:rsid w:val="009A6295"/>
    <w:rsid w:val="009D462B"/>
    <w:rsid w:val="00A13E7A"/>
    <w:rsid w:val="00B01858"/>
    <w:rsid w:val="00B20D66"/>
    <w:rsid w:val="00B4130E"/>
    <w:rsid w:val="00B8464D"/>
    <w:rsid w:val="00BA7352"/>
    <w:rsid w:val="00BF7A7E"/>
    <w:rsid w:val="00C7492E"/>
    <w:rsid w:val="00D70FF2"/>
    <w:rsid w:val="00DB1EA8"/>
    <w:rsid w:val="00DB7626"/>
    <w:rsid w:val="00E35E6F"/>
    <w:rsid w:val="00E51296"/>
    <w:rsid w:val="00F57A3F"/>
    <w:rsid w:val="00F61BA7"/>
    <w:rsid w:val="00F653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
    <w:name w:val="Grid Table 5 Dark Accent 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
    <w:name w:val="Grid Table 5 Dark Accent 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19</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Administrator</cp:lastModifiedBy>
  <cp:revision>36</cp:revision>
  <dcterms:created xsi:type="dcterms:W3CDTF">2015-03-31T08:52:00Z</dcterms:created>
  <dcterms:modified xsi:type="dcterms:W3CDTF">2015-04-22T11:38:00Z</dcterms:modified>
</cp:coreProperties>
</file>