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1A15" w14:textId="77777777" w:rsidR="00000000" w:rsidRDefault="00000000">
      <w:pPr>
        <w:pStyle w:val="FORMATTEXT"/>
        <w:jc w:val="right"/>
      </w:pPr>
      <w:r>
        <w:rPr>
          <w:rFonts w:ascii="Arial, sans-serif" w:hAnsi="Arial, sans-serif"/>
        </w:rPr>
        <w:t xml:space="preserve">    </w:t>
      </w:r>
      <w:r>
        <w:t xml:space="preserve">СП 55-103-2004   </w:t>
      </w:r>
    </w:p>
    <w:p w14:paraId="2F0B8CAB" w14:textId="77777777" w:rsidR="00000000" w:rsidRDefault="00000000">
      <w:pPr>
        <w:pStyle w:val="HEADERTEXT"/>
        <w:rPr>
          <w:b/>
          <w:bCs/>
        </w:rPr>
      </w:pPr>
    </w:p>
    <w:p w14:paraId="69204B51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14:paraId="16F66268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14:paraId="0529EC8D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СВОД ПРАВИЛ ПО ПРОЕКТИРОВАНИЮ И СТРОИТЕЛЬСТВУ</w:t>
      </w:r>
    </w:p>
    <w:p w14:paraId="34649C9D" w14:textId="77777777" w:rsidR="00000000" w:rsidRDefault="00000000">
      <w:pPr>
        <w:pStyle w:val="HEADERTEXT"/>
        <w:jc w:val="center"/>
        <w:outlineLvl w:val="0"/>
        <w:rPr>
          <w:b/>
          <w:bCs/>
        </w:rPr>
      </w:pPr>
    </w:p>
    <w:p w14:paraId="12D90024" w14:textId="77777777" w:rsidR="00000000" w:rsidRDefault="00000000">
      <w:pPr>
        <w:pStyle w:val="HEADERTEXT"/>
        <w:jc w:val="center"/>
        <w:outlineLvl w:val="0"/>
        <w:rPr>
          <w:b/>
          <w:bCs/>
        </w:rPr>
      </w:pPr>
    </w:p>
    <w:p w14:paraId="29E71509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КОНСТРУКЦИИ С ПРИМЕНЕНИЕМ ГИПСОВЫХ ПАЗОГРЕБНЕВЫХ ПЛИТ</w:t>
      </w:r>
    </w:p>
    <w:p w14:paraId="211EB757" w14:textId="77777777" w:rsidR="00000000" w:rsidRDefault="00000000">
      <w:pPr>
        <w:pStyle w:val="HEADERTEXT"/>
        <w:jc w:val="center"/>
        <w:outlineLvl w:val="0"/>
        <w:rPr>
          <w:b/>
          <w:bCs/>
        </w:rPr>
      </w:pPr>
    </w:p>
    <w:p w14:paraId="326C3982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Structures with application gypsum plates </w:t>
      </w:r>
    </w:p>
    <w:p w14:paraId="7CE6ECD7" w14:textId="77777777" w:rsidR="00000000" w:rsidRDefault="00000000">
      <w:pPr>
        <w:pStyle w:val="FORMATTEXT"/>
        <w:jc w:val="right"/>
      </w:pPr>
      <w:r>
        <w:t>     </w:t>
      </w:r>
    </w:p>
    <w:p w14:paraId="4218F249" w14:textId="77777777" w:rsidR="00000000" w:rsidRDefault="00000000">
      <w:pPr>
        <w:pStyle w:val="FORMATTEXT"/>
        <w:jc w:val="right"/>
      </w:pPr>
      <w:r>
        <w:t>     </w:t>
      </w:r>
    </w:p>
    <w:p w14:paraId="5213AFDD" w14:textId="77777777" w:rsidR="00000000" w:rsidRDefault="00000000">
      <w:pPr>
        <w:pStyle w:val="FORMATTEXT"/>
        <w:jc w:val="right"/>
      </w:pPr>
      <w:r>
        <w:t>Дата введения 2004-10-01</w:t>
      </w:r>
    </w:p>
    <w:p w14:paraId="584E86DA" w14:textId="77777777" w:rsidR="00000000" w:rsidRDefault="00000000">
      <w:pPr>
        <w:pStyle w:val="HEADERTEXT"/>
        <w:rPr>
          <w:b/>
          <w:bCs/>
        </w:rPr>
      </w:pPr>
    </w:p>
    <w:p w14:paraId="579843AB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14:paraId="0768D53C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ПРЕДИСЛОВИЕ </w:t>
      </w:r>
    </w:p>
    <w:p w14:paraId="5BC917AB" w14:textId="77777777" w:rsidR="00000000" w:rsidRDefault="00000000">
      <w:pPr>
        <w:pStyle w:val="FORMATTEXT"/>
        <w:ind w:firstLine="568"/>
        <w:jc w:val="both"/>
      </w:pPr>
      <w:r>
        <w:t>1 РАЗРАБОТАН ОАО "Центральный научно-исследовательский и проектно-экспериментальный институт промышленных зданий и сооружений" (ОАО "ЦНИИпромзданий"), ООО "КНАУФ МАРКЕТИНГ НОВОМОСКОВСК" и ООО "КНАУФ СЕРВИС"</w:t>
      </w:r>
    </w:p>
    <w:p w14:paraId="4C9DCFCA" w14:textId="77777777" w:rsidR="00000000" w:rsidRDefault="00000000">
      <w:pPr>
        <w:pStyle w:val="FORMATTEXT"/>
        <w:ind w:firstLine="568"/>
        <w:jc w:val="both"/>
      </w:pPr>
    </w:p>
    <w:p w14:paraId="5D395BF6" w14:textId="77777777" w:rsidR="00000000" w:rsidRDefault="00000000">
      <w:pPr>
        <w:pStyle w:val="FORMATTEXT"/>
        <w:ind w:firstLine="568"/>
        <w:jc w:val="both"/>
      </w:pPr>
      <w:r>
        <w:t>ВНЕСЕН Управлением стандартизации, технического нормирования и сертификации Госстроя России</w:t>
      </w:r>
    </w:p>
    <w:p w14:paraId="7C89D590" w14:textId="77777777" w:rsidR="00000000" w:rsidRDefault="00000000">
      <w:pPr>
        <w:pStyle w:val="FORMATTEXT"/>
        <w:ind w:firstLine="568"/>
        <w:jc w:val="both"/>
      </w:pPr>
    </w:p>
    <w:p w14:paraId="4ED2F66A" w14:textId="77777777" w:rsidR="00000000" w:rsidRDefault="00000000">
      <w:pPr>
        <w:pStyle w:val="FORMATTEXT"/>
        <w:ind w:firstLine="568"/>
        <w:jc w:val="both"/>
      </w:pPr>
      <w:r>
        <w:t>2 ОДОБРЕН и рекомендован для применения на добровольной основе Госстроем России (письмо N ЛБ-268 от 18.03.2004 г.)</w:t>
      </w:r>
    </w:p>
    <w:p w14:paraId="0E441927" w14:textId="77777777" w:rsidR="00000000" w:rsidRDefault="00000000">
      <w:pPr>
        <w:pStyle w:val="FORMATTEXT"/>
        <w:ind w:firstLine="568"/>
        <w:jc w:val="both"/>
      </w:pPr>
    </w:p>
    <w:p w14:paraId="65859C12" w14:textId="77777777" w:rsidR="00000000" w:rsidRDefault="00000000">
      <w:pPr>
        <w:pStyle w:val="FORMATTEXT"/>
        <w:ind w:firstLine="568"/>
        <w:jc w:val="both"/>
      </w:pPr>
      <w:r>
        <w:t>3 УТВЕРЖДЕН И ВВЕДЕН В ДЕЙСТВИЕ совместным приказом ООО "КНАУФ СЕРВИС" и ОАО "ЦНИИпромзданий" N 4004 от 28.09.2004 г.</w:t>
      </w:r>
    </w:p>
    <w:p w14:paraId="51C15380" w14:textId="77777777" w:rsidR="00000000" w:rsidRDefault="00000000">
      <w:pPr>
        <w:pStyle w:val="FORMATTEXT"/>
        <w:ind w:firstLine="568"/>
        <w:jc w:val="both"/>
      </w:pPr>
    </w:p>
    <w:p w14:paraId="00AD4419" w14:textId="77777777" w:rsidR="00000000" w:rsidRDefault="00000000">
      <w:pPr>
        <w:pStyle w:val="FORMATTEXT"/>
        <w:ind w:firstLine="568"/>
        <w:jc w:val="both"/>
      </w:pPr>
      <w:r>
        <w:t>4 ВВЕДЕН ВПЕРВЫЕ</w:t>
      </w:r>
    </w:p>
    <w:p w14:paraId="121A2A75" w14:textId="77777777" w:rsidR="00000000" w:rsidRDefault="00000000">
      <w:pPr>
        <w:pStyle w:val="FORMATTEXT"/>
        <w:ind w:firstLine="568"/>
        <w:jc w:val="both"/>
      </w:pPr>
    </w:p>
    <w:p w14:paraId="10DB86E7" w14:textId="77777777" w:rsidR="00000000" w:rsidRDefault="00000000">
      <w:pPr>
        <w:pStyle w:val="HEADERTEXT"/>
        <w:rPr>
          <w:b/>
          <w:bCs/>
        </w:rPr>
      </w:pPr>
    </w:p>
    <w:p w14:paraId="50D2F3F7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14:paraId="47E63B16" w14:textId="77777777" w:rsidR="00000000" w:rsidRDefault="00000000">
      <w:pPr>
        <w:pStyle w:val="FORMATTEXT"/>
        <w:ind w:firstLine="568"/>
        <w:jc w:val="both"/>
      </w:pPr>
      <w:r>
        <w:t>Настоящий Свод правил содержит указания по конструктивным решениям перегородок и облицовок стен с применением гипсовых пазогребневых плит и способам их устройства, выполнение которых обеспечивает соблюдение обязательных требований к таким конструкциям, установленных действующими нормативными документами.</w:t>
      </w:r>
    </w:p>
    <w:p w14:paraId="66758FCF" w14:textId="77777777" w:rsidR="00000000" w:rsidRDefault="00000000">
      <w:pPr>
        <w:pStyle w:val="FORMATTEXT"/>
        <w:ind w:firstLine="568"/>
        <w:jc w:val="both"/>
      </w:pPr>
    </w:p>
    <w:p w14:paraId="471AE9B7" w14:textId="77777777" w:rsidR="00000000" w:rsidRDefault="00000000">
      <w:pPr>
        <w:pStyle w:val="FORMATTEXT"/>
        <w:ind w:firstLine="568"/>
        <w:jc w:val="both"/>
      </w:pPr>
      <w:r>
        <w:t>Выбор конкретного конструктивного решения и материалов для устройства конструкций относится к компетенции проектной или строительной организации.</w:t>
      </w:r>
    </w:p>
    <w:p w14:paraId="6E84F26F" w14:textId="77777777" w:rsidR="00000000" w:rsidRDefault="00000000">
      <w:pPr>
        <w:pStyle w:val="FORMATTEXT"/>
        <w:ind w:firstLine="568"/>
        <w:jc w:val="both"/>
      </w:pPr>
    </w:p>
    <w:p w14:paraId="7D558E2C" w14:textId="77777777" w:rsidR="00000000" w:rsidRDefault="00000000">
      <w:pPr>
        <w:pStyle w:val="FORMATTEXT"/>
        <w:ind w:firstLine="568"/>
        <w:jc w:val="both"/>
      </w:pPr>
      <w:r>
        <w:t>Если для реализации приняты решения и материалы, рекомендуемые настоящим документом, все установленные в нем правила должны соблюдаться в полном объеме.</w:t>
      </w:r>
    </w:p>
    <w:p w14:paraId="563C25F2" w14:textId="77777777" w:rsidR="00000000" w:rsidRDefault="00000000">
      <w:pPr>
        <w:pStyle w:val="FORMATTEXT"/>
        <w:ind w:firstLine="568"/>
        <w:jc w:val="both"/>
      </w:pPr>
    </w:p>
    <w:p w14:paraId="5C888769" w14:textId="77777777" w:rsidR="00000000" w:rsidRDefault="00000000">
      <w:pPr>
        <w:pStyle w:val="FORMATTEXT"/>
        <w:ind w:firstLine="568"/>
        <w:jc w:val="both"/>
      </w:pPr>
      <w:r>
        <w:t>Документ разработан с учетом опыта устройства указанных конструкций из материалов, поставляемых предприятиями группы КНАУФ. В случае использования для устройства конструкций, предусмотренных настоящим Сводом правил, материалов других производителей их соответствие требованиям настоящего документа должно быть подтверждено в установленном порядке.</w:t>
      </w:r>
    </w:p>
    <w:p w14:paraId="7CBFA075" w14:textId="77777777" w:rsidR="00000000" w:rsidRDefault="00000000">
      <w:pPr>
        <w:pStyle w:val="FORMATTEXT"/>
        <w:ind w:firstLine="568"/>
        <w:jc w:val="both"/>
      </w:pPr>
    </w:p>
    <w:p w14:paraId="5E7B961F" w14:textId="77777777" w:rsidR="00000000" w:rsidRDefault="00000000">
      <w:pPr>
        <w:pStyle w:val="FORMATTEXT"/>
        <w:ind w:firstLine="568"/>
        <w:jc w:val="both"/>
      </w:pPr>
      <w:r>
        <w:t>Свод правил предназначен для проектных и строительных организаций, а также служб эксплуатации.</w:t>
      </w:r>
    </w:p>
    <w:p w14:paraId="463B1993" w14:textId="77777777" w:rsidR="00000000" w:rsidRDefault="00000000">
      <w:pPr>
        <w:pStyle w:val="FORMATTEXT"/>
        <w:ind w:firstLine="568"/>
        <w:jc w:val="both"/>
      </w:pPr>
    </w:p>
    <w:p w14:paraId="6450EEF9" w14:textId="77777777" w:rsidR="00000000" w:rsidRDefault="00000000">
      <w:pPr>
        <w:pStyle w:val="FORMATTEXT"/>
        <w:ind w:firstLine="568"/>
        <w:jc w:val="both"/>
      </w:pPr>
      <w:r>
        <w:t>Свод правил разработан ОАО "ЦНИИпромзданий" (зам. Генерального директора, канд. техн. наук, заслуженный строитель РФ С.М.Гликин), ООО "КНАУФ МАРКЕТИНГ НОВОМОСКОВСК" (Генеральный директор И.Е.Ковалева) и ООО "КНАУФ СЕРВИС" (инженер-консультант Т.Н.Скворцов).</w:t>
      </w:r>
    </w:p>
    <w:p w14:paraId="0FECA6BE" w14:textId="77777777" w:rsidR="00000000" w:rsidRDefault="00000000">
      <w:pPr>
        <w:pStyle w:val="FORMATTEXT"/>
        <w:ind w:firstLine="568"/>
        <w:jc w:val="both"/>
      </w:pPr>
    </w:p>
    <w:p w14:paraId="04C58A2A" w14:textId="77777777" w:rsidR="00000000" w:rsidRDefault="00000000">
      <w:pPr>
        <w:pStyle w:val="HEADERTEXT"/>
        <w:rPr>
          <w:b/>
          <w:bCs/>
        </w:rPr>
      </w:pPr>
    </w:p>
    <w:p w14:paraId="29521725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14:paraId="4D4EAE86" w14:textId="77777777" w:rsidR="00000000" w:rsidRDefault="00000000">
      <w:pPr>
        <w:pStyle w:val="FORMATTEXT"/>
        <w:ind w:firstLine="568"/>
        <w:jc w:val="both"/>
      </w:pPr>
      <w:r>
        <w:t>Настоящий Свод правил содержит рекомендации по проектированию, устройству и эксплуатации строительных конструкций поэлементной сборки (перегородок и облицовок стен) с применением гипсовых пазогребневых плит.</w:t>
      </w:r>
    </w:p>
    <w:p w14:paraId="5E8A1A7A" w14:textId="77777777" w:rsidR="00000000" w:rsidRDefault="00000000">
      <w:pPr>
        <w:pStyle w:val="FORMATTEXT"/>
        <w:ind w:firstLine="568"/>
        <w:jc w:val="both"/>
      </w:pPr>
    </w:p>
    <w:p w14:paraId="7326A551" w14:textId="77777777" w:rsidR="00000000" w:rsidRDefault="00000000">
      <w:pPr>
        <w:pStyle w:val="FORMATTEXT"/>
        <w:ind w:firstLine="568"/>
        <w:jc w:val="both"/>
      </w:pPr>
      <w:r>
        <w:t>Конструкции с применением гипсовых пазогребневых плит могут применяться в зданиях различного назначения, разной степени огнестойкости и класса функциональной пожарной опасности, любой этажности и любых конструктивных систем, возводимых во всех климатических районах страны, включая сейсмические районы и районы с другими особыми условиями, при выполнении нормативных требований, предъявляемых к конструкциям.</w:t>
      </w:r>
    </w:p>
    <w:p w14:paraId="2CA0FCF4" w14:textId="77777777" w:rsidR="00000000" w:rsidRDefault="00000000">
      <w:pPr>
        <w:pStyle w:val="FORMATTEXT"/>
        <w:ind w:firstLine="568"/>
        <w:jc w:val="both"/>
      </w:pPr>
    </w:p>
    <w:p w14:paraId="3714DF1A" w14:textId="77777777" w:rsidR="00000000" w:rsidRDefault="00000000">
      <w:pPr>
        <w:pStyle w:val="HEADERTEXT"/>
        <w:rPr>
          <w:b/>
          <w:bCs/>
        </w:rPr>
      </w:pPr>
    </w:p>
    <w:p w14:paraId="36BFC6B5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14:paraId="7636D48F" w14:textId="77777777" w:rsidR="00000000" w:rsidRDefault="00000000">
      <w:pPr>
        <w:pStyle w:val="FORMATTEXT"/>
        <w:ind w:firstLine="568"/>
        <w:jc w:val="both"/>
      </w:pPr>
      <w:r>
        <w:t>Перечень нормативных документов, на которые имеются ссылки в настоящем Своде правил, приведен в приложении А.</w:t>
      </w:r>
    </w:p>
    <w:p w14:paraId="308564BE" w14:textId="77777777" w:rsidR="00000000" w:rsidRDefault="00000000">
      <w:pPr>
        <w:pStyle w:val="FORMATTEXT"/>
        <w:ind w:firstLine="568"/>
        <w:jc w:val="both"/>
      </w:pPr>
    </w:p>
    <w:p w14:paraId="08768AFE" w14:textId="77777777" w:rsidR="00000000" w:rsidRDefault="00000000">
      <w:pPr>
        <w:pStyle w:val="HEADERTEXT"/>
        <w:rPr>
          <w:b/>
          <w:bCs/>
        </w:rPr>
      </w:pPr>
    </w:p>
    <w:p w14:paraId="46BEEE11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3 ОБЩИЕ ПОЛОЖЕНИЯ </w:t>
      </w:r>
    </w:p>
    <w:p w14:paraId="25BFDA12" w14:textId="77777777" w:rsidR="00000000" w:rsidRDefault="00000000">
      <w:pPr>
        <w:pStyle w:val="FORMATTEXT"/>
        <w:ind w:firstLine="568"/>
        <w:jc w:val="both"/>
      </w:pPr>
      <w:r>
        <w:t>3.1 Настоящим Сводом правил следует руководствоваться при проектировании, устройстве и эксплуатации ограждающих конструкций с применением гипсовых пазогребневых плит в жилых, общественных, административно-бытовых и промышленных зданиях.</w:t>
      </w:r>
    </w:p>
    <w:p w14:paraId="4C1D9A7D" w14:textId="77777777" w:rsidR="00000000" w:rsidRDefault="00000000">
      <w:pPr>
        <w:pStyle w:val="FORMATTEXT"/>
        <w:ind w:firstLine="568"/>
        <w:jc w:val="both"/>
      </w:pPr>
    </w:p>
    <w:p w14:paraId="26BC7EDC" w14:textId="77777777" w:rsidR="00000000" w:rsidRDefault="00000000">
      <w:pPr>
        <w:pStyle w:val="FORMATTEXT"/>
        <w:ind w:firstLine="568"/>
        <w:jc w:val="both"/>
      </w:pPr>
      <w:r>
        <w:t>3.2 В настоящем Своде правил приведены рекомендуемые конструктивные решения перегородок и облицовок стен с применением гипсовых пазогребневых плит, а также комплектующих материалов и изделий, поставляемых предприятиями группы КНАУФ, указанных в разделе 4. При применении этих технических решений предусмотренные в настоящем Своде правил параметры конструкций, в том числе размеры сечения, максимально допустимая высота конструкций, а также устройство соединений и сопряжений с другими конструкциями зданий, допускается использовать непосредственно без проведения обосновывающих расчетов. Если применяются плиты и комплектующие материалы и изделия, отличающиеся от указанных в разделе 4, перечисленные выше параметры должны определяться по расчету или по результатам испытаний.</w:t>
      </w:r>
    </w:p>
    <w:p w14:paraId="285B8268" w14:textId="77777777" w:rsidR="00000000" w:rsidRDefault="00000000">
      <w:pPr>
        <w:pStyle w:val="FORMATTEXT"/>
        <w:ind w:firstLine="568"/>
        <w:jc w:val="both"/>
      </w:pPr>
    </w:p>
    <w:p w14:paraId="59A6AA5E" w14:textId="77777777" w:rsidR="00000000" w:rsidRDefault="00000000">
      <w:pPr>
        <w:pStyle w:val="FORMATTEXT"/>
        <w:ind w:firstLine="568"/>
        <w:jc w:val="both"/>
      </w:pPr>
      <w:r>
        <w:t>3.3 Изделия и материалы, указанные в разделе 4, должны удовлетворять требованиям соответствующих стандартов или технических условий, а для материалов зарубежной поставки - сертификату соответствия (при наличии отечественного аналога) или технического свидетельства (при отсутствии отечественного аналога).</w:t>
      </w:r>
    </w:p>
    <w:p w14:paraId="69E2C923" w14:textId="77777777" w:rsidR="00000000" w:rsidRDefault="00000000">
      <w:pPr>
        <w:pStyle w:val="FORMATTEXT"/>
        <w:ind w:firstLine="568"/>
        <w:jc w:val="both"/>
      </w:pPr>
    </w:p>
    <w:p w14:paraId="3C4B409F" w14:textId="77777777" w:rsidR="00000000" w:rsidRDefault="00000000">
      <w:pPr>
        <w:pStyle w:val="FORMATTEXT"/>
        <w:ind w:firstLine="568"/>
        <w:jc w:val="both"/>
      </w:pPr>
      <w:r>
        <w:t>3.4 Материалы и изделия должны иметь обязательную сопутствующую документацию, включая: сертификаты соответствия (для материалов, подлежащих обязательной сертификации); гигиеническое заключение (для материалов, включенных в утвержденный Минздравом России перечень); сертификаты пожарной безопасности (для материалов, включенных в перечень продукции, подлежащей обязательной сертификации в области пожарной безопасности); инструкции по применению.</w:t>
      </w:r>
    </w:p>
    <w:p w14:paraId="2DFAE5BC" w14:textId="77777777" w:rsidR="00000000" w:rsidRDefault="00000000">
      <w:pPr>
        <w:pStyle w:val="FORMATTEXT"/>
        <w:ind w:firstLine="568"/>
        <w:jc w:val="both"/>
      </w:pPr>
    </w:p>
    <w:p w14:paraId="0D4C2C33" w14:textId="77777777" w:rsidR="00000000" w:rsidRDefault="00000000">
      <w:pPr>
        <w:pStyle w:val="HEADERTEXT"/>
        <w:rPr>
          <w:b/>
          <w:bCs/>
        </w:rPr>
      </w:pPr>
    </w:p>
    <w:p w14:paraId="3E485E45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4 МАТЕРИАЛЫ, ИСПОЛЬЗУЕМЫЕ ДЛЯ КОНСТРУКЦИЙ ИЗ ГИПСОВЫХ ПАЗОГРЕБНЕВЫХ ПЛИТ </w:t>
      </w:r>
    </w:p>
    <w:p w14:paraId="79554A50" w14:textId="77777777" w:rsidR="00000000" w:rsidRDefault="00000000">
      <w:pPr>
        <w:pStyle w:val="FORMATTEXT"/>
        <w:jc w:val="center"/>
      </w:pPr>
      <w:r>
        <w:t xml:space="preserve">  </w:t>
      </w:r>
    </w:p>
    <w:p w14:paraId="5810E9AE" w14:textId="77777777" w:rsidR="00000000" w:rsidRDefault="00000000">
      <w:pPr>
        <w:pStyle w:val="FORMATTEXT"/>
        <w:jc w:val="center"/>
      </w:pPr>
      <w:r>
        <w:t xml:space="preserve">     </w:t>
      </w:r>
    </w:p>
    <w:p w14:paraId="1BE1938D" w14:textId="77777777" w:rsidR="00000000" w:rsidRDefault="00000000">
      <w:pPr>
        <w:pStyle w:val="HEADERTEXT"/>
        <w:rPr>
          <w:b/>
          <w:bCs/>
        </w:rPr>
      </w:pPr>
    </w:p>
    <w:p w14:paraId="37E64BCF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4.1 Гипсовые пазогребневые плиты </w:t>
      </w:r>
    </w:p>
    <w:p w14:paraId="18F717E6" w14:textId="77777777" w:rsidR="00000000" w:rsidRDefault="00000000">
      <w:pPr>
        <w:pStyle w:val="FORMATTEXT"/>
        <w:jc w:val="center"/>
      </w:pPr>
      <w:r>
        <w:t xml:space="preserve">  </w:t>
      </w:r>
    </w:p>
    <w:p w14:paraId="5A5C81E8" w14:textId="77777777" w:rsidR="00000000" w:rsidRDefault="00000000">
      <w:pPr>
        <w:pStyle w:val="FORMATTEXT"/>
        <w:ind w:firstLine="568"/>
        <w:jc w:val="both"/>
      </w:pPr>
      <w:r>
        <w:t xml:space="preserve">4.1.1 В настоящем Своде правил для устройства конструкций предусмотрено применение гипсовых пазогребневых плит по ТУ 5742-007-16415648-98*, ТУ 5742-014-03984362-96, ТУ 5742-001-56798576-2004 и ТУ 5742-003-05287561-2003, физико-технические характеристики которых приведены в таблице 4.1. </w:t>
      </w:r>
    </w:p>
    <w:p w14:paraId="29F099B1" w14:textId="77777777" w:rsidR="00000000" w:rsidRDefault="00000000">
      <w:pPr>
        <w:pStyle w:val="FORMATTEXT"/>
        <w:jc w:val="both"/>
      </w:pPr>
      <w:r>
        <w:t xml:space="preserve">________________ </w:t>
      </w:r>
    </w:p>
    <w:p w14:paraId="0E44F12C" w14:textId="77777777" w:rsidR="00000000" w:rsidRDefault="00000000">
      <w:pPr>
        <w:pStyle w:val="FORMATTEXT"/>
        <w:ind w:firstLine="568"/>
        <w:jc w:val="both"/>
      </w:pPr>
      <w:r>
        <w:t xml:space="preserve">* Документ в информационных продуктах не содержится. За информацией о документе Вы можете обратиться в </w:t>
      </w:r>
      <w:hyperlink r:id="rId6" w:tooltip="Нет информации" w:history="1">
        <w:r>
          <w:rPr>
            <w:color w:val="0000AA"/>
            <w:u w:val="single"/>
          </w:rPr>
          <w:t>Службу поддержки пользователей</w:t>
        </w:r>
      </w:hyperlink>
      <w:r>
        <w:t>. - Примечание изготовителя базы данных.     </w:t>
      </w:r>
    </w:p>
    <w:p w14:paraId="05E4DE9C" w14:textId="77777777" w:rsidR="00000000" w:rsidRDefault="00000000">
      <w:pPr>
        <w:pStyle w:val="FORMATTEXT"/>
        <w:ind w:firstLine="568"/>
        <w:jc w:val="both"/>
      </w:pPr>
    </w:p>
    <w:p w14:paraId="383CADEF" w14:textId="77777777" w:rsidR="00000000" w:rsidRDefault="00000000">
      <w:pPr>
        <w:pStyle w:val="FORMATTEXT"/>
        <w:jc w:val="both"/>
      </w:pPr>
      <w:r>
        <w:t>Таблица 4.1</w:t>
      </w:r>
    </w:p>
    <w:p w14:paraId="0AE98A8F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90"/>
        <w:gridCol w:w="2595"/>
        <w:gridCol w:w="915"/>
        <w:gridCol w:w="1200"/>
        <w:gridCol w:w="1200"/>
        <w:gridCol w:w="1410"/>
        <w:gridCol w:w="15"/>
        <w:gridCol w:w="660"/>
        <w:gridCol w:w="750"/>
      </w:tblGrid>
      <w:tr w:rsidR="00000000" w14:paraId="2087BCC8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5568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 п.п. 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857D4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Показатель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24709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Ед. изм.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FF987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по ТУ</w:t>
            </w:r>
          </w:p>
        </w:tc>
      </w:tr>
      <w:tr w:rsidR="00000000" w14:paraId="14545E12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2120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B954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7A97B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1C0A6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5742-007- 16415648-98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C8A64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5742-014- 03984362-96 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9FD1D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5742-001- 56798576-2004</w:t>
            </w:r>
          </w:p>
        </w:tc>
        <w:tc>
          <w:tcPr>
            <w:tcW w:w="1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26CC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5742-003- 05287561-2003</w:t>
            </w:r>
          </w:p>
        </w:tc>
      </w:tr>
      <w:tr w:rsidR="00000000" w14:paraId="7A02323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A9A67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63F97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66736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6AF4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5E334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E2A68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1C608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обыкн.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AF740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гидроф.</w:t>
            </w:r>
          </w:p>
        </w:tc>
      </w:tr>
      <w:tr w:rsidR="00000000" w14:paraId="1022C53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4D386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78B75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Плотность,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1E066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кг/м</w:t>
            </w:r>
            <w:r>
              <w:rPr>
                <w:position w:val="-10"/>
                <w:sz w:val="18"/>
                <w:szCs w:val="18"/>
              </w:rPr>
              <w:pict w14:anchorId="0B637B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7.25pt">
                  <v:imagedata r:id="rId7" o:title=""/>
                </v:shape>
              </w:pict>
            </w:r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E8850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1250</w:t>
            </w:r>
          </w:p>
        </w:tc>
        <w:tc>
          <w:tcPr>
            <w:tcW w:w="6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44D8D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40059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1200</w:t>
            </w:r>
          </w:p>
        </w:tc>
      </w:tr>
      <w:tr w:rsidR="00000000" w14:paraId="24609261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F4057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82F76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Отпускная влажность,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9A64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4C1BE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D826C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  <w:p w14:paraId="46550F77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483F1A47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37DFEBA9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 w14:paraId="2F4346F5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DC60D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7CDF0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Предел прочности при сжатии, не менее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84896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МПа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7EBF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</w:t>
            </w:r>
          </w:p>
        </w:tc>
      </w:tr>
      <w:tr w:rsidR="00000000" w14:paraId="6BD288DB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05E6A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6DFFE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Предел прочности при изгибе, не менее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F81C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МПа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22C45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</w:t>
            </w:r>
          </w:p>
        </w:tc>
      </w:tr>
      <w:tr w:rsidR="00000000" w14:paraId="6D2C3670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9183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81F98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Коэффициент теплопроводности: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4E6ED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5FEC37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9D56CA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54177AD1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23CF924C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 w14:paraId="752FC6A7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3155C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03B5A81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FD3AB0" w14:textId="77777777" w:rsidR="00000000" w:rsidRDefault="00000000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 w14:anchorId="028D3CED">
                <v:shape id="_x0000_i1026" type="#_x0000_t75" style="width:18pt;height:17.25pt">
                  <v:imagedata r:id="rId8" o:title=""/>
                </v:shape>
              </w:pict>
            </w: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C159B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Вт/м· °С </w:t>
            </w:r>
          </w:p>
        </w:tc>
        <w:tc>
          <w:tcPr>
            <w:tcW w:w="5235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9B8AF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0,29</w:t>
            </w:r>
          </w:p>
        </w:tc>
      </w:tr>
      <w:tr w:rsidR="00000000" w14:paraId="78C135F9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E4DE1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B2908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279413" w14:textId="77777777" w:rsidR="00000000" w:rsidRDefault="00000000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 w14:anchorId="7F66FABA">
                <v:shape id="_x0000_i1027" type="#_x0000_t75" style="width:17.25pt;height:17.25pt">
                  <v:imagedata r:id="rId9" o:title=""/>
                </v:shape>
              </w:pict>
            </w: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68683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57281C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23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E9CF4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0,35 </w:t>
            </w:r>
          </w:p>
        </w:tc>
      </w:tr>
      <w:tr w:rsidR="00000000" w14:paraId="23E1ED58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407C3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EAB72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Водопоглощение гидрофобизированных плит,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8042B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8BEBC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000000" w14:paraId="59F3420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5B029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7F287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Удельная эффективная активность радионуклидов,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40D76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Бк/кг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94EA7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370</w:t>
            </w:r>
          </w:p>
        </w:tc>
      </w:tr>
      <w:tr w:rsidR="00000000" w14:paraId="5E6DAF19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38D0D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1DC0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горючести по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"kodeks://link/d?nd=9056051&amp;mark=000000000000000000000000000000000000000000000000007D20K3"\o"’’ГОСТ 30244-94 Материалы строительные. Методы испытаний на горючесть’’</w:instrText>
            </w:r>
          </w:p>
          <w:p w14:paraId="2C53747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04.08.1995 N 18-79)</w:instrText>
            </w:r>
          </w:p>
          <w:p w14:paraId="18A753B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...Статус: Действующий документ. Применяется для целей технического регламента (действ. c 14.05.2018)"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42871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8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4461E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НГ</w:t>
            </w: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6BD23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Г1</w:t>
            </w:r>
          </w:p>
        </w:tc>
      </w:tr>
    </w:tbl>
    <w:p w14:paraId="30E347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A433E6E" w14:textId="77777777" w:rsidR="00000000" w:rsidRDefault="00000000">
      <w:pPr>
        <w:pStyle w:val="FORMATTEXT"/>
        <w:ind w:firstLine="568"/>
        <w:jc w:val="both"/>
      </w:pPr>
      <w:r>
        <w:t xml:space="preserve">4.1.2 Номенклатура гипсовых пазогребневых плит включает плиты обыкновенные и гидрофобизированные (влагостойкие), полнотелые и пустотелые. Обыкновенные плиты следует применять в ограждающих конструкциях помещений с сухим и нормальным влажностными режимами, а гидрофобизированные могут применяться также в помещениях с влажным режимом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20BEBA9C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5009B26F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.</w:t>
      </w:r>
    </w:p>
    <w:p w14:paraId="1F0F3C45" w14:textId="77777777" w:rsidR="00000000" w:rsidRDefault="00000000">
      <w:pPr>
        <w:pStyle w:val="FORMATTEXT"/>
        <w:ind w:firstLine="568"/>
        <w:jc w:val="both"/>
      </w:pPr>
    </w:p>
    <w:p w14:paraId="2687E4C8" w14:textId="77777777" w:rsidR="00000000" w:rsidRDefault="00000000">
      <w:pPr>
        <w:pStyle w:val="FORMATTEXT"/>
        <w:ind w:firstLine="568"/>
        <w:jc w:val="both"/>
      </w:pPr>
      <w:r>
        <w:t>В помещениях с мокрым режимом применение гипсовых пазогребневых плит не допускается.</w:t>
      </w:r>
    </w:p>
    <w:p w14:paraId="46608B99" w14:textId="77777777" w:rsidR="00000000" w:rsidRDefault="00000000">
      <w:pPr>
        <w:pStyle w:val="FORMATTEXT"/>
        <w:ind w:firstLine="568"/>
        <w:jc w:val="both"/>
      </w:pPr>
    </w:p>
    <w:p w14:paraId="00D8363E" w14:textId="77777777" w:rsidR="00000000" w:rsidRDefault="00000000">
      <w:pPr>
        <w:pStyle w:val="FORMATTEXT"/>
        <w:ind w:firstLine="568"/>
        <w:jc w:val="both"/>
      </w:pPr>
      <w:r>
        <w:t>4.1.3 Номинальные размеры гипсовых пазогребневых плит и предельные отклонения от номинальных размеров приведены в таблице 4.2.</w:t>
      </w:r>
    </w:p>
    <w:p w14:paraId="01A58AD8" w14:textId="77777777" w:rsidR="00000000" w:rsidRDefault="00000000">
      <w:pPr>
        <w:pStyle w:val="FORMATTEXT"/>
        <w:ind w:firstLine="568"/>
        <w:jc w:val="both"/>
      </w:pPr>
    </w:p>
    <w:p w14:paraId="46CC3B4A" w14:textId="77777777" w:rsidR="00000000" w:rsidRDefault="00000000">
      <w:pPr>
        <w:pStyle w:val="FORMATTEXT"/>
        <w:jc w:val="both"/>
      </w:pPr>
      <w:r>
        <w:t>Таблица 4.2</w:t>
      </w:r>
    </w:p>
    <w:p w14:paraId="240B5B6A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30"/>
        <w:gridCol w:w="960"/>
        <w:gridCol w:w="1125"/>
        <w:gridCol w:w="1080"/>
        <w:gridCol w:w="1110"/>
        <w:gridCol w:w="1155"/>
        <w:gridCol w:w="1155"/>
      </w:tblGrid>
      <w:tr w:rsidR="00000000" w14:paraId="1CC27DDF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EAE5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Технические условия</w:t>
            </w:r>
          </w:p>
        </w:tc>
        <w:tc>
          <w:tcPr>
            <w:tcW w:w="31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33790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Размеры плит, мм</w:t>
            </w:r>
          </w:p>
        </w:tc>
        <w:tc>
          <w:tcPr>
            <w:tcW w:w="34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B7D71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Допускаемые предельные отклонения, мм</w:t>
            </w:r>
          </w:p>
        </w:tc>
      </w:tr>
      <w:tr w:rsidR="00000000" w14:paraId="1E2B0D76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38DA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D4D7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  <w:r>
              <w:rPr>
                <w:position w:val="-8"/>
                <w:sz w:val="18"/>
                <w:szCs w:val="18"/>
              </w:rPr>
              <w:pict w14:anchorId="2CADBF57">
                <v:shape id="_x0000_i1028" type="#_x0000_t75" style="width:11.25pt;height:12.75pt">
                  <v:imagedata r:id="rId10" o:title=""/>
                </v:shape>
              </w:pic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2220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</w:t>
            </w:r>
            <w:r>
              <w:rPr>
                <w:position w:val="-8"/>
                <w:sz w:val="18"/>
                <w:szCs w:val="18"/>
              </w:rPr>
              <w:pict w14:anchorId="20922A46">
                <v:shape id="_x0000_i1029" type="#_x0000_t75" style="width:12pt;height:12.75pt">
                  <v:imagedata r:id="rId11" o:title=""/>
                </v:shape>
              </w:pict>
            </w:r>
          </w:p>
          <w:p w14:paraId="4C7139A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E330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</w:t>
            </w:r>
            <w:r>
              <w:rPr>
                <w:position w:val="-8"/>
                <w:sz w:val="18"/>
                <w:szCs w:val="18"/>
              </w:rPr>
              <w:pict w14:anchorId="226C85B7">
                <v:shape id="_x0000_i1030" type="#_x0000_t75" style="width:6.75pt;height:12pt">
                  <v:imagedata r:id="rId12" o:title=""/>
                </v:shape>
              </w:pic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B79E0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  <w:r>
              <w:rPr>
                <w:i/>
                <w:iCs/>
                <w:position w:val="-8"/>
                <w:sz w:val="18"/>
                <w:szCs w:val="18"/>
              </w:rPr>
              <w:pict w14:anchorId="38527F7E">
                <v:shape id="_x0000_i1031" type="#_x0000_t75" style="width:11.25pt;height:12.75pt">
                  <v:imagedata r:id="rId13" o:title=""/>
                </v:shape>
              </w:pic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37601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</w:t>
            </w:r>
            <w:r>
              <w:rPr>
                <w:i/>
                <w:iCs/>
                <w:position w:val="-8"/>
                <w:sz w:val="18"/>
                <w:szCs w:val="18"/>
              </w:rPr>
              <w:pict w14:anchorId="4FF1DF96">
                <v:shape id="_x0000_i1032" type="#_x0000_t75" style="width:12pt;height:12.75pt">
                  <v:imagedata r:id="rId11" o:title=""/>
                </v:shape>
              </w:pic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6F415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</w:t>
            </w:r>
            <w:r>
              <w:rPr>
                <w:position w:val="-8"/>
                <w:sz w:val="18"/>
                <w:szCs w:val="18"/>
              </w:rPr>
              <w:pict w14:anchorId="0D1B5D07">
                <v:shape id="_x0000_i1033" type="#_x0000_t75" style="width:6.75pt;height:12pt">
                  <v:imagedata r:id="rId14" o:title=""/>
                </v:shape>
              </w:pict>
            </w:r>
          </w:p>
        </w:tc>
      </w:tr>
      <w:tr w:rsidR="00000000" w14:paraId="7A7AB337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033B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5742-007-16415648-98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BC069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566B8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67361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80; 100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92DE5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±3 </w:t>
            </w:r>
          </w:p>
          <w:p w14:paraId="1369264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EDFD6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±2 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1F5E8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±1 </w:t>
            </w:r>
          </w:p>
        </w:tc>
      </w:tr>
      <w:tr w:rsidR="00000000" w14:paraId="43F41BDF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3A32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5742-014-03984362-96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9FEEB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900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9617A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1669D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E62BF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31E06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79927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0309150E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E088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ТУ 5742-001-56798576-2004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FA576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F79F8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B0A03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80; 100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030F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62F6F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8C13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7E67BCA4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964C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5742-003-05287561-2003 (полнотелые)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1CAE1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667 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5094B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66AFF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7A3F8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E3C90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36BB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±0,5 </w:t>
            </w:r>
          </w:p>
        </w:tc>
      </w:tr>
      <w:tr w:rsidR="00000000" w14:paraId="073A53A9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CE12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158B1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853AE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30C7E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7257B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±0,5 </w:t>
            </w: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BDD0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7C0E3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7B8E1565" w14:textId="7777777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A841A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5742-003-05287561-2003 (пустотелые)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B738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BC671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C0E7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4942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C52FC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C5DBC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33F91713" w14:textId="77777777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7C04D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Плиты по ТУ 5742-007-16415648-98, ТУ 5742-014-03984362-96, ТУ 5742-001-56798576-2004 - полнотелые. Плиты по ТУ 5742-003-05287561-2003 - пустотелые и полнотелые.</w:t>
            </w:r>
          </w:p>
        </w:tc>
      </w:tr>
    </w:tbl>
    <w:p w14:paraId="75F70A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14FE9C7" w14:textId="77777777" w:rsidR="00000000" w:rsidRDefault="00000000">
      <w:pPr>
        <w:pStyle w:val="FORMATTEXT"/>
        <w:ind w:firstLine="568"/>
        <w:jc w:val="both"/>
      </w:pPr>
      <w:r>
        <w:t>4.1.4 Гипсовые пазогребневые плиты по форме паза и гребня бывают различных типов (рисунок 1).</w:t>
      </w:r>
    </w:p>
    <w:p w14:paraId="11C82C45" w14:textId="77777777" w:rsidR="00000000" w:rsidRDefault="00000000">
      <w:pPr>
        <w:pStyle w:val="FORMATTEXT"/>
        <w:ind w:firstLine="568"/>
        <w:jc w:val="both"/>
      </w:pPr>
    </w:p>
    <w:p w14:paraId="475716A7" w14:textId="77777777" w:rsidR="00000000" w:rsidRDefault="00000000">
      <w:pPr>
        <w:pStyle w:val="TOPLEVELTEXT"/>
        <w:jc w:val="center"/>
      </w:pPr>
      <w:r>
        <w:rPr>
          <w:position w:val="-122"/>
        </w:rPr>
        <w:pict w14:anchorId="6DCC9FB8">
          <v:shape id="_x0000_i1034" type="#_x0000_t75" style="width:450pt;height:240.75pt">
            <v:imagedata r:id="rId15" o:title=""/>
          </v:shape>
        </w:pict>
      </w:r>
    </w:p>
    <w:p w14:paraId="730CD85C" w14:textId="77777777" w:rsidR="00000000" w:rsidRDefault="00000000">
      <w:pPr>
        <w:pStyle w:val="FORMATTEXT"/>
        <w:jc w:val="center"/>
      </w:pPr>
    </w:p>
    <w:p w14:paraId="4ED53D81" w14:textId="77777777" w:rsidR="00000000" w:rsidRDefault="00000000">
      <w:pPr>
        <w:pStyle w:val="FORMATTEXT"/>
        <w:jc w:val="center"/>
      </w:pPr>
      <w:r>
        <w:t xml:space="preserve">Рисунок 1 - Типы гипсовых пазогребневых плит по форме паза и гребня (размеры приведены как справочные и не являются браковочным признаком) </w:t>
      </w:r>
    </w:p>
    <w:p w14:paraId="65A54FE8" w14:textId="77777777" w:rsidR="00000000" w:rsidRDefault="00000000">
      <w:pPr>
        <w:pStyle w:val="HEADERTEXT"/>
        <w:rPr>
          <w:b/>
          <w:bCs/>
        </w:rPr>
      </w:pPr>
    </w:p>
    <w:p w14:paraId="11F77384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4.2 Комплектующие материалы и изделия </w:t>
      </w:r>
    </w:p>
    <w:p w14:paraId="5D174892" w14:textId="77777777" w:rsidR="00000000" w:rsidRDefault="00000000">
      <w:pPr>
        <w:pStyle w:val="FORMATTEXT"/>
        <w:jc w:val="center"/>
      </w:pPr>
      <w:r>
        <w:t xml:space="preserve">  </w:t>
      </w:r>
    </w:p>
    <w:p w14:paraId="6147FD07" w14:textId="77777777" w:rsidR="00000000" w:rsidRDefault="00000000">
      <w:pPr>
        <w:pStyle w:val="FORMATTEXT"/>
        <w:ind w:firstLine="568"/>
        <w:jc w:val="both"/>
      </w:pPr>
      <w:r>
        <w:t>4.2.1 Для крепления перегородок и облицовок к ограждающим конструкциям при эластичном примыкании, а также крепления к перегородкам дверных коробок рекомендуется использовать скобы, номенклатура которых приведена в таблице 4.3.</w:t>
      </w:r>
    </w:p>
    <w:p w14:paraId="21C2D647" w14:textId="77777777" w:rsidR="00000000" w:rsidRDefault="00000000">
      <w:pPr>
        <w:pStyle w:val="FORMATTEXT"/>
        <w:ind w:firstLine="568"/>
        <w:jc w:val="both"/>
      </w:pPr>
    </w:p>
    <w:p w14:paraId="4AA32860" w14:textId="77777777" w:rsidR="00000000" w:rsidRDefault="00000000">
      <w:pPr>
        <w:pStyle w:val="FORMATTEXT"/>
        <w:jc w:val="both"/>
      </w:pPr>
      <w:r>
        <w:t>Таблица 4.3</w:t>
      </w:r>
    </w:p>
    <w:p w14:paraId="7050C8C2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40"/>
        <w:gridCol w:w="4167"/>
        <w:gridCol w:w="1233"/>
      </w:tblGrid>
      <w:tr w:rsidR="00000000" w14:paraId="51B7F706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32AB2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Общий вид и размеры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DD71A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Обозначение изделия и материала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5DF62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Назначение</w:t>
            </w:r>
          </w:p>
        </w:tc>
      </w:tr>
      <w:tr w:rsidR="00000000" w14:paraId="6A1FA81A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8C93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65"/>
                <w:sz w:val="20"/>
                <w:szCs w:val="20"/>
              </w:rPr>
              <w:pict w14:anchorId="5E184F4D">
                <v:shape id="_x0000_i1035" type="#_x0000_t75" style="width:120pt;height:101.25pt">
                  <v:imagedata r:id="rId16" o:title=""/>
                </v:shape>
              </w:pict>
            </w:r>
          </w:p>
          <w:p w14:paraId="40FE767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3434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7085C9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65A727BE">
                <v:shape id="_x0000_i1036" type="#_x0000_t75" style="width:191.25pt;height:24.75pt">
                  <v:imagedata r:id="rId17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D52BC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Скоба С-1</w:t>
            </w:r>
          </w:p>
          <w:p w14:paraId="7AFD551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3B677D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крепления перегородок при эластичном примыкании</w:t>
            </w:r>
          </w:p>
        </w:tc>
      </w:tr>
      <w:tr w:rsidR="00000000" w14:paraId="308CA52E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80CE1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108"/>
                <w:sz w:val="18"/>
                <w:szCs w:val="18"/>
              </w:rPr>
              <w:lastRenderedPageBreak/>
              <w:pict w14:anchorId="58AC9E01">
                <v:shape id="_x0000_i1037" type="#_x0000_t75" style="width:207pt;height:171pt">
                  <v:imagedata r:id="rId18" o:title=""/>
                </v:shape>
              </w:pic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6FA16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0908E3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4ADAA7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1368179">
                <v:shape id="_x0000_i1038" type="#_x0000_t75" style="width:203.25pt;height:24.75pt">
                  <v:imagedata r:id="rId19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1EED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Скоба С-2</w:t>
            </w:r>
          </w:p>
          <w:p w14:paraId="5EE5D81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29F1C6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крепления дверной коробки к перегородке</w:t>
            </w:r>
          </w:p>
          <w:p w14:paraId="1D12856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A9460E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957AA9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337F65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4F223C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853374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B7D4CA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0F3828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8E374A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28FEC49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0C8CF3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2C23C3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 w14:paraId="270666A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9AD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24"/>
                <w:sz w:val="20"/>
                <w:szCs w:val="20"/>
              </w:rPr>
              <w:pict w14:anchorId="5311FB7D">
                <v:shape id="_x0000_i1039" type="#_x0000_t75" style="width:42pt;height:36.75pt">
                  <v:imagedata r:id="rId20" o:title=""/>
                </v:shape>
              </w:pict>
            </w:r>
          </w:p>
          <w:p w14:paraId="6E61AA2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33C9D53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47AA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3E9C00D">
                <v:shape id="_x0000_i1040" type="#_x0000_t75" style="width:121.5pt;height:24.75pt">
                  <v:imagedata r:id="rId21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E298A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Профиль углозащитный для отделки наружных углов перегородок</w:t>
            </w:r>
          </w:p>
        </w:tc>
      </w:tr>
    </w:tbl>
    <w:p w14:paraId="3B9BF7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982CC82" w14:textId="77777777" w:rsidR="00000000" w:rsidRDefault="00000000">
      <w:pPr>
        <w:pStyle w:val="FORMATTEXT"/>
        <w:ind w:firstLine="568"/>
        <w:jc w:val="both"/>
      </w:pPr>
      <w:r>
        <w:t xml:space="preserve">4.2.2 Для крепления скоб к пазогребневым плитам рекомендуется применять самонарезающие винты длиной 35 мм с потайной головкой и острым концом, изготовляемые из стали марок 10, 10КП, 15, 15КП, 20 и 20КП по </w:t>
      </w:r>
      <w:hyperlink r:id="rId22" w:tooltip="Нет информации" w:history="1">
        <w:r>
          <w:rPr>
            <w:color w:val="0000AA"/>
            <w:u w:val="single"/>
          </w:rPr>
          <w:t>ГОСТ 10702</w:t>
        </w:r>
      </w:hyperlink>
      <w:r>
        <w:t>,  а для крепления их к ограждающим конструкциям - разжимные анкерные дюбели, номенклатура которых приведена в таблице 4.4.</w:t>
      </w:r>
    </w:p>
    <w:p w14:paraId="59EC84C5" w14:textId="77777777" w:rsidR="00000000" w:rsidRDefault="00000000">
      <w:pPr>
        <w:pStyle w:val="FORMATTEXT"/>
        <w:ind w:firstLine="568"/>
        <w:jc w:val="both"/>
      </w:pPr>
    </w:p>
    <w:p w14:paraId="61AE68D5" w14:textId="77777777" w:rsidR="00000000" w:rsidRDefault="00000000">
      <w:pPr>
        <w:pStyle w:val="FORMATTEXT"/>
        <w:jc w:val="both"/>
      </w:pPr>
      <w:r>
        <w:t>Таблица 4.4</w:t>
      </w:r>
    </w:p>
    <w:p w14:paraId="7AF8A976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20"/>
        <w:gridCol w:w="2895"/>
        <w:gridCol w:w="1845"/>
        <w:gridCol w:w="1515"/>
      </w:tblGrid>
      <w:tr w:rsidR="00000000" w14:paraId="1320A9C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A1E4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Общий вид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7B6B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E8BA0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Длина, мм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34B56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Диаметр, мм</w:t>
            </w:r>
          </w:p>
        </w:tc>
      </w:tr>
      <w:tr w:rsidR="00000000" w14:paraId="6EDC57E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1E245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42"/>
                <w:sz w:val="18"/>
                <w:szCs w:val="18"/>
              </w:rPr>
              <w:pict w14:anchorId="6979A429">
                <v:shape id="_x0000_i1041" type="#_x0000_t75" style="width:28.5pt;height:80.25pt">
                  <v:imagedata r:id="rId23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63F5E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Винт самонарезающий с потайной головкой и острым концом (шуруп)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DDFE9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7C552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</w:t>
            </w:r>
          </w:p>
        </w:tc>
      </w:tr>
      <w:tr w:rsidR="00000000" w14:paraId="6C53FC6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25B18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A9BB965">
                <v:shape id="_x0000_i1042" type="#_x0000_t75" style="width:112.5pt;height:30.75pt">
                  <v:imagedata r:id="rId24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187C4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Дюбель анкерный пластмассовый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63BF4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ACDAD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</w:t>
            </w:r>
          </w:p>
        </w:tc>
      </w:tr>
      <w:tr w:rsidR="00000000" w14:paraId="445E72F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6481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088A6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3B14DA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FC01A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7B67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F809EF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 w14:paraId="3497898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6D71C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B1D4E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41690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66F37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8,0</w:t>
            </w:r>
          </w:p>
        </w:tc>
      </w:tr>
      <w:tr w:rsidR="00000000" w14:paraId="555EDFF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83E3B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C313D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0DCA8F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4C179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31538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10,0</w:t>
            </w:r>
          </w:p>
        </w:tc>
      </w:tr>
      <w:tr w:rsidR="00000000" w14:paraId="329C539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C3438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0347D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9E913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D8A4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FFBA5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 w14:paraId="0F6245D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F228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4324453D">
                <v:shape id="_x0000_i1043" type="#_x0000_t75" style="width:105pt;height:31.5pt">
                  <v:imagedata r:id="rId25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CF6C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Дюбель анкерный металлический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34FB2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94CBF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 w14:paraId="255185D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DDA9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6AC8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25148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90567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12,0</w:t>
            </w:r>
          </w:p>
        </w:tc>
      </w:tr>
    </w:tbl>
    <w:p w14:paraId="43878F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298DC8B" w14:textId="77777777" w:rsidR="00000000" w:rsidRDefault="00000000">
      <w:pPr>
        <w:pStyle w:val="FORMATTEXT"/>
        <w:ind w:firstLine="568"/>
        <w:jc w:val="both"/>
      </w:pPr>
      <w:r>
        <w:t>4.2.3 При эластичном соединении перегородок с другими ограждающими конструкциями рекомендуется применять эластичную прокладку из пробки плотностью не менее 250 кг/м</w:t>
      </w:r>
      <w:r>
        <w:rPr>
          <w:position w:val="-10"/>
        </w:rPr>
        <w:pict w14:anchorId="6180FE37">
          <v:shape id="_x0000_i1044" type="#_x0000_t75" style="width:8.25pt;height:17.25pt">
            <v:imagedata r:id="rId26" o:title=""/>
          </v:shape>
        </w:pict>
      </w:r>
      <w:r>
        <w:t xml:space="preserve"> или битумизированного войлока плотностью не менее 300 кг/м</w:t>
      </w:r>
      <w:r>
        <w:rPr>
          <w:position w:val="-10"/>
        </w:rPr>
        <w:pict w14:anchorId="2CA561A4">
          <v:shape id="_x0000_i1045" type="#_x0000_t75" style="width:8.25pt;height:17.25pt">
            <v:imagedata r:id="rId27" o:title=""/>
          </v:shape>
        </w:pict>
      </w:r>
      <w:r>
        <w:t>. Ширина прокладок должна быть не менее 75 мм при плитах толщиной 80 мм и не менее 95 мм при плитах толщиной 100 мм.</w:t>
      </w:r>
    </w:p>
    <w:p w14:paraId="7D519F6D" w14:textId="77777777" w:rsidR="00000000" w:rsidRDefault="00000000">
      <w:pPr>
        <w:pStyle w:val="FORMATTEXT"/>
        <w:ind w:firstLine="568"/>
        <w:jc w:val="both"/>
      </w:pPr>
    </w:p>
    <w:p w14:paraId="3F5E1E1F" w14:textId="77777777" w:rsidR="00000000" w:rsidRDefault="00000000">
      <w:pPr>
        <w:pStyle w:val="FORMATTEXT"/>
        <w:jc w:val="both"/>
      </w:pPr>
      <w:r>
        <w:t xml:space="preserve">   </w:t>
      </w:r>
    </w:p>
    <w:p w14:paraId="18B6591D" w14:textId="77777777" w:rsidR="00000000" w:rsidRDefault="00000000">
      <w:pPr>
        <w:pStyle w:val="FORMATTEXT"/>
        <w:ind w:firstLine="568"/>
        <w:jc w:val="both"/>
      </w:pPr>
      <w:r>
        <w:t>4.2.4 При кладке гипсовых пазогребневых плит, а также для крепления эластичных прокладок к ограждающим конструкциям рекомендуется применять клей из сухой шпаклевочной смеси на основе гипсового вяжущего "КНАУФ-Фугенфюллер</w:t>
      </w:r>
      <w:r>
        <w:rPr>
          <w:position w:val="-10"/>
        </w:rPr>
        <w:pict w14:anchorId="5F9FAC5D">
          <v:shape id="_x0000_i1046" type="#_x0000_t75" style="width:14.25pt;height:17.25pt">
            <v:imagedata r:id="rId28" o:title=""/>
          </v:shape>
        </w:pict>
      </w:r>
      <w:r>
        <w:t>"по ТУ 5745-011-04001508-97 и ТУ 5745-021-03984362-2001. При кладке гидрофобизированных (влагостойких) гипсовых плит рекомендуется применять шпаклевочную смесь "КНАУФ-Фугенфюллер гидро</w:t>
      </w:r>
      <w:r>
        <w:rPr>
          <w:position w:val="-10"/>
        </w:rPr>
        <w:pict w14:anchorId="0BA4592F">
          <v:shape id="_x0000_i1047" type="#_x0000_t75" style="width:14.25pt;height:17.25pt">
            <v:imagedata r:id="rId29" o:title=""/>
          </v:shape>
        </w:pict>
      </w:r>
      <w:r>
        <w:t>"по ТУ 5745-021-03984362-2001.</w:t>
      </w:r>
    </w:p>
    <w:p w14:paraId="26857CD0" w14:textId="77777777" w:rsidR="00000000" w:rsidRDefault="00000000">
      <w:pPr>
        <w:pStyle w:val="FORMATTEXT"/>
        <w:ind w:firstLine="568"/>
        <w:jc w:val="both"/>
      </w:pPr>
    </w:p>
    <w:p w14:paraId="6A11F1C8" w14:textId="77777777" w:rsidR="00000000" w:rsidRDefault="00000000">
      <w:pPr>
        <w:pStyle w:val="FORMATTEXT"/>
        <w:jc w:val="both"/>
      </w:pPr>
      <w:r>
        <w:t xml:space="preserve">   </w:t>
      </w:r>
    </w:p>
    <w:p w14:paraId="4D7564AA" w14:textId="77777777" w:rsidR="00000000" w:rsidRDefault="00000000">
      <w:pPr>
        <w:pStyle w:val="FORMATTEXT"/>
        <w:ind w:firstLine="568"/>
        <w:jc w:val="both"/>
      </w:pPr>
      <w:r>
        <w:t>4.2.5 Для защиты внутренних углов в перегородках и облицовках из гипсовых пазогребневых плит следует использовать армирующую ленту (серпянку), а для защиты наружных углов - профиль углозащитный ПУ 31/31 по ТУ 1121-004-04001508-2003 (таблица 4.3).</w:t>
      </w:r>
    </w:p>
    <w:p w14:paraId="2BA3B3E3" w14:textId="77777777" w:rsidR="00000000" w:rsidRDefault="00000000">
      <w:pPr>
        <w:pStyle w:val="FORMATTEXT"/>
        <w:ind w:firstLine="568"/>
        <w:jc w:val="both"/>
      </w:pPr>
    </w:p>
    <w:p w14:paraId="4238D50B" w14:textId="77777777" w:rsidR="00000000" w:rsidRDefault="00000000">
      <w:pPr>
        <w:pStyle w:val="FORMATTEXT"/>
        <w:ind w:firstLine="568"/>
        <w:jc w:val="both"/>
      </w:pPr>
      <w:r>
        <w:t>4.2.6 Для устройства теплозвукоизоляционного слоя в перегородках должны применяться материалы, предусмотренные в проектной документации на конкретное здание.</w:t>
      </w:r>
    </w:p>
    <w:p w14:paraId="1951EF13" w14:textId="77777777" w:rsidR="00000000" w:rsidRDefault="00000000">
      <w:pPr>
        <w:pStyle w:val="FORMATTEXT"/>
        <w:ind w:firstLine="568"/>
        <w:jc w:val="both"/>
      </w:pPr>
    </w:p>
    <w:p w14:paraId="774D6AD7" w14:textId="77777777" w:rsidR="00000000" w:rsidRDefault="00000000">
      <w:pPr>
        <w:pStyle w:val="FORMATTEXT"/>
        <w:ind w:firstLine="568"/>
        <w:jc w:val="both"/>
      </w:pPr>
      <w:r>
        <w:t>4.2.7 Для подготовки поверхности перегородок и облицовок из гипсовых пазогребневых плит под отделку рекомендуется использовать грунтовку "КНАУФ-Тифенгрунд</w:t>
      </w:r>
      <w:r>
        <w:rPr>
          <w:position w:val="-10"/>
        </w:rPr>
        <w:pict w14:anchorId="3AFE1B0B">
          <v:shape id="_x0000_i1048" type="#_x0000_t75" style="width:14.25pt;height:17.25pt">
            <v:imagedata r:id="rId30" o:title=""/>
          </v:shape>
        </w:pict>
      </w:r>
      <w:r>
        <w:t>", поставляемую предприятиями группы КНАУФ.</w:t>
      </w:r>
    </w:p>
    <w:p w14:paraId="7008AA1F" w14:textId="77777777" w:rsidR="00000000" w:rsidRDefault="00000000">
      <w:pPr>
        <w:pStyle w:val="FORMATTEXT"/>
        <w:ind w:firstLine="568"/>
        <w:jc w:val="both"/>
      </w:pPr>
    </w:p>
    <w:p w14:paraId="17735662" w14:textId="77777777" w:rsidR="00000000" w:rsidRDefault="00000000">
      <w:pPr>
        <w:pStyle w:val="FORMATTEXT"/>
        <w:jc w:val="both"/>
      </w:pPr>
      <w:r>
        <w:t xml:space="preserve">  </w:t>
      </w:r>
    </w:p>
    <w:p w14:paraId="3EC5AF77" w14:textId="77777777" w:rsidR="00000000" w:rsidRDefault="00000000">
      <w:pPr>
        <w:pStyle w:val="FORMATTEXT"/>
        <w:ind w:firstLine="568"/>
        <w:jc w:val="both"/>
      </w:pPr>
      <w:r>
        <w:t>4.2.8 Для подготовки поверхности перегородок и облицовок из гипсовых пазогребневых плит под высококачественную окраску рекомендуется применять шпаклевочный состав "КНАУФ-Финишпаста</w:t>
      </w:r>
      <w:r>
        <w:rPr>
          <w:position w:val="-10"/>
        </w:rPr>
        <w:pict w14:anchorId="41604CF6">
          <v:shape id="_x0000_i1049" type="#_x0000_t75" style="width:14.25pt;height:17.25pt">
            <v:imagedata r:id="rId31" o:title=""/>
          </v:shape>
        </w:pict>
      </w:r>
      <w:r>
        <w:t>", поставляемый предприятиями группы КНАУФ.</w:t>
      </w:r>
    </w:p>
    <w:p w14:paraId="40E9351B" w14:textId="77777777" w:rsidR="00000000" w:rsidRDefault="00000000">
      <w:pPr>
        <w:pStyle w:val="FORMATTEXT"/>
        <w:ind w:firstLine="568"/>
        <w:jc w:val="both"/>
      </w:pPr>
    </w:p>
    <w:p w14:paraId="4DA73495" w14:textId="77777777" w:rsidR="00000000" w:rsidRDefault="00000000">
      <w:pPr>
        <w:pStyle w:val="FORMATTEXT"/>
        <w:jc w:val="both"/>
      </w:pPr>
      <w:r>
        <w:t xml:space="preserve">  </w:t>
      </w:r>
    </w:p>
    <w:p w14:paraId="229927ED" w14:textId="77777777" w:rsidR="00000000" w:rsidRDefault="00000000">
      <w:pPr>
        <w:pStyle w:val="FORMATTEXT"/>
        <w:ind w:firstLine="568"/>
        <w:jc w:val="both"/>
      </w:pPr>
      <w:r>
        <w:t>4.2.9 В помещениях, где поверхности конструкций из гипсовых пазогребневых плит подвержены непосредственному воздействию влаги, их следует защищать гидроизоляционной мастикой "КНАУФ-Флехендихт</w:t>
      </w:r>
      <w:r>
        <w:rPr>
          <w:position w:val="-10"/>
        </w:rPr>
        <w:pict w14:anchorId="26755CA6">
          <v:shape id="_x0000_i1050" type="#_x0000_t75" style="width:14.25pt;height:17.25pt">
            <v:imagedata r:id="rId29" o:title=""/>
          </v:shape>
        </w:pict>
      </w:r>
      <w:r>
        <w:t>", а в местах сопряжений конструкций из гипсовых плит между собой и с полом рекомендуется применять самоклеющуюся уплотнительную гидроизоляционную ленту "КНАУФ-Флехендихтбанд®</w:t>
      </w:r>
      <w:r>
        <w:rPr>
          <w:position w:val="-10"/>
        </w:rPr>
        <w:pict w14:anchorId="7F7019A1">
          <v:shape id="_x0000_i1051" type="#_x0000_t75" style="width:9pt;height:17.25pt">
            <v:imagedata r:id="rId32" o:title=""/>
          </v:shape>
        </w:pict>
      </w:r>
      <w:r>
        <w:t>", поставляемую предприятиями группы КНАУФ.</w:t>
      </w:r>
    </w:p>
    <w:p w14:paraId="689D62DF" w14:textId="77777777" w:rsidR="00000000" w:rsidRDefault="00000000">
      <w:pPr>
        <w:pStyle w:val="FORMATTEXT"/>
        <w:ind w:firstLine="568"/>
        <w:jc w:val="both"/>
      </w:pPr>
    </w:p>
    <w:p w14:paraId="78E6F28E" w14:textId="77777777" w:rsidR="00000000" w:rsidRDefault="00000000">
      <w:pPr>
        <w:pStyle w:val="HEADERTEXT"/>
        <w:rPr>
          <w:b/>
          <w:bCs/>
        </w:rPr>
      </w:pPr>
    </w:p>
    <w:p w14:paraId="4EF420DB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5 ТЕХНИЧЕСКИЕ РЕШЕНИЯ КОНСТРУКЦИЙ ИЗ ГИПСОВЫХ ПАЗОГРЕБНЕВЫХ ПЛИТ </w:t>
      </w:r>
    </w:p>
    <w:p w14:paraId="069D415C" w14:textId="77777777" w:rsidR="00000000" w:rsidRDefault="00000000">
      <w:pPr>
        <w:pStyle w:val="FORMATTEXT"/>
        <w:jc w:val="center"/>
      </w:pPr>
      <w:r>
        <w:t xml:space="preserve">      </w:t>
      </w:r>
    </w:p>
    <w:p w14:paraId="59E12B0E" w14:textId="77777777" w:rsidR="00000000" w:rsidRDefault="00000000">
      <w:pPr>
        <w:pStyle w:val="HEADERTEXT"/>
        <w:rPr>
          <w:b/>
          <w:bCs/>
        </w:rPr>
      </w:pPr>
    </w:p>
    <w:p w14:paraId="2E3DA09D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5.1 Общие положения </w:t>
      </w:r>
    </w:p>
    <w:p w14:paraId="0D47696D" w14:textId="77777777" w:rsidR="00000000" w:rsidRDefault="00000000">
      <w:pPr>
        <w:pStyle w:val="FORMATTEXT"/>
        <w:jc w:val="center"/>
      </w:pPr>
      <w:r>
        <w:t xml:space="preserve">  </w:t>
      </w:r>
    </w:p>
    <w:p w14:paraId="07A42B88" w14:textId="77777777" w:rsidR="00000000" w:rsidRDefault="00000000">
      <w:pPr>
        <w:pStyle w:val="FORMATTEXT"/>
        <w:ind w:firstLine="568"/>
        <w:jc w:val="both"/>
      </w:pPr>
      <w:r>
        <w:t>5.1.1 Настоящий раздел распространяется на проектирование конструкций перегородок и внутренних облицовок наружных стен, выполняемых из гипсовых пазогребневых плит.</w:t>
      </w:r>
    </w:p>
    <w:p w14:paraId="4026A4F9" w14:textId="77777777" w:rsidR="00000000" w:rsidRDefault="00000000">
      <w:pPr>
        <w:pStyle w:val="FORMATTEXT"/>
        <w:ind w:firstLine="568"/>
        <w:jc w:val="both"/>
      </w:pPr>
    </w:p>
    <w:p w14:paraId="2593B083" w14:textId="77777777" w:rsidR="00000000" w:rsidRDefault="00000000">
      <w:pPr>
        <w:pStyle w:val="FORMATTEXT"/>
        <w:ind w:firstLine="568"/>
        <w:jc w:val="both"/>
      </w:pPr>
      <w:r>
        <w:t>5.1.2 Раздел содержит указания по проектированию и конструктивным решениям основных узлов перечисленных выше конструкций, область их применения и физико-технические характеристики.</w:t>
      </w:r>
    </w:p>
    <w:p w14:paraId="2DE75314" w14:textId="77777777" w:rsidR="00000000" w:rsidRDefault="00000000">
      <w:pPr>
        <w:pStyle w:val="FORMATTEXT"/>
        <w:ind w:firstLine="568"/>
        <w:jc w:val="both"/>
      </w:pPr>
    </w:p>
    <w:p w14:paraId="1E6AF6AB" w14:textId="77777777" w:rsidR="00000000" w:rsidRDefault="00000000">
      <w:pPr>
        <w:pStyle w:val="FORMATTEXT"/>
        <w:ind w:firstLine="568"/>
        <w:jc w:val="both"/>
      </w:pPr>
      <w:r>
        <w:t>5.1.3 К конструкциям с применением гипсовых пазогребневых плит предъявляются общие требования в части:</w:t>
      </w:r>
    </w:p>
    <w:p w14:paraId="0885ADC7" w14:textId="77777777" w:rsidR="00000000" w:rsidRDefault="00000000">
      <w:pPr>
        <w:pStyle w:val="FORMATTEXT"/>
        <w:ind w:firstLine="568"/>
        <w:jc w:val="both"/>
      </w:pPr>
    </w:p>
    <w:p w14:paraId="0B6872DA" w14:textId="77777777" w:rsidR="00000000" w:rsidRDefault="00000000">
      <w:pPr>
        <w:pStyle w:val="FORMATTEXT"/>
        <w:ind w:firstLine="568"/>
        <w:jc w:val="both"/>
      </w:pPr>
      <w:r>
        <w:t>- качества поверхности;</w:t>
      </w:r>
    </w:p>
    <w:p w14:paraId="410ADA94" w14:textId="77777777" w:rsidR="00000000" w:rsidRDefault="00000000">
      <w:pPr>
        <w:pStyle w:val="FORMATTEXT"/>
        <w:ind w:firstLine="568"/>
        <w:jc w:val="both"/>
      </w:pPr>
    </w:p>
    <w:p w14:paraId="5870413F" w14:textId="77777777" w:rsidR="00000000" w:rsidRDefault="00000000">
      <w:pPr>
        <w:pStyle w:val="FORMATTEXT"/>
        <w:ind w:firstLine="568"/>
        <w:jc w:val="both"/>
      </w:pPr>
      <w:r>
        <w:lastRenderedPageBreak/>
        <w:t>- пожарно-технических и гигиенических характеристик используемых материалов;</w:t>
      </w:r>
    </w:p>
    <w:p w14:paraId="6583F3CA" w14:textId="77777777" w:rsidR="00000000" w:rsidRDefault="00000000">
      <w:pPr>
        <w:pStyle w:val="FORMATTEXT"/>
        <w:ind w:firstLine="568"/>
        <w:jc w:val="both"/>
      </w:pPr>
    </w:p>
    <w:p w14:paraId="122C676C" w14:textId="77777777" w:rsidR="00000000" w:rsidRDefault="00000000">
      <w:pPr>
        <w:pStyle w:val="FORMATTEXT"/>
        <w:ind w:firstLine="568"/>
        <w:jc w:val="both"/>
      </w:pPr>
      <w:r>
        <w:t>- характеристик сопротивления воздействиям окружающей среды, в том числе воздействию повышенной влажности и химической агрессии.</w:t>
      </w:r>
    </w:p>
    <w:p w14:paraId="4C88684F" w14:textId="77777777" w:rsidR="00000000" w:rsidRDefault="00000000">
      <w:pPr>
        <w:pStyle w:val="FORMATTEXT"/>
        <w:ind w:firstLine="568"/>
        <w:jc w:val="both"/>
      </w:pPr>
    </w:p>
    <w:p w14:paraId="281682E1" w14:textId="77777777" w:rsidR="00000000" w:rsidRDefault="00000000">
      <w:pPr>
        <w:pStyle w:val="FORMATTEXT"/>
        <w:ind w:firstLine="568"/>
        <w:jc w:val="both"/>
      </w:pPr>
      <w:r>
        <w:t>5.1.4 Выполнение требований к качеству поверхности, к гигиеническим и пожарно-техническим характеристикам конструкций обеспечивается свойствами гипсовых пазогребневых плит при условии, что они соответствуют требованиям настоящего Свода правил.</w:t>
      </w:r>
    </w:p>
    <w:p w14:paraId="02A7C5F6" w14:textId="77777777" w:rsidR="00000000" w:rsidRDefault="00000000">
      <w:pPr>
        <w:pStyle w:val="FORMATTEXT"/>
        <w:ind w:firstLine="568"/>
        <w:jc w:val="both"/>
      </w:pPr>
    </w:p>
    <w:p w14:paraId="79622822" w14:textId="77777777" w:rsidR="00000000" w:rsidRDefault="00000000">
      <w:pPr>
        <w:pStyle w:val="FORMATTEXT"/>
        <w:ind w:firstLine="568"/>
        <w:jc w:val="both"/>
      </w:pPr>
      <w:r>
        <w:t>5.1.5 Сопротивление конструкций воздействиям окружающей среды обеспечивается при следующих условиях:</w:t>
      </w:r>
    </w:p>
    <w:p w14:paraId="45AAA248" w14:textId="77777777" w:rsidR="00000000" w:rsidRDefault="00000000">
      <w:pPr>
        <w:pStyle w:val="FORMATTEXT"/>
        <w:ind w:firstLine="568"/>
        <w:jc w:val="both"/>
      </w:pPr>
    </w:p>
    <w:p w14:paraId="3E206D5D" w14:textId="77777777" w:rsidR="00000000" w:rsidRDefault="00000000">
      <w:pPr>
        <w:pStyle w:val="FORMATTEXT"/>
        <w:ind w:firstLine="568"/>
        <w:jc w:val="both"/>
      </w:pPr>
      <w:r>
        <w:t xml:space="preserve">- для конструкций, эксплуатирующихся в условиях влажного температурно-влажностного режима, характеризующегося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7D104E04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758DE95C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, используются гидрофобизированные гипсовые плиты;</w:t>
      </w:r>
    </w:p>
    <w:p w14:paraId="603E5CA4" w14:textId="77777777" w:rsidR="00000000" w:rsidRDefault="00000000">
      <w:pPr>
        <w:pStyle w:val="FORMATTEXT"/>
        <w:ind w:firstLine="568"/>
        <w:jc w:val="both"/>
      </w:pPr>
    </w:p>
    <w:p w14:paraId="5374E0E9" w14:textId="77777777" w:rsidR="00000000" w:rsidRDefault="00000000">
      <w:pPr>
        <w:pStyle w:val="FORMATTEXT"/>
        <w:ind w:firstLine="568"/>
        <w:jc w:val="both"/>
      </w:pPr>
      <w:r>
        <w:t xml:space="preserve">- для конструкций, эксплуатирующихся в условиях агрессивной среды, металлические элементы защищены от коррозии в соответствии с требованиями </w:t>
      </w:r>
      <w:r>
        <w:fldChar w:fldCharType="begin"/>
      </w:r>
      <w:r>
        <w:instrText xml:space="preserve"> HYPERLINK "kodeks://link/d?nd=871001005&amp;mark=000000000000000000000000000000000000000000000000007D20K3"\o"’’СНиП 2.03.11-85 Защита строительных конструкций от коррозии (с Изменением N 1)’’</w:instrText>
      </w:r>
    </w:p>
    <w:p w14:paraId="45E5229C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СССР от 30.08.1985 N 137)</w:instrText>
      </w:r>
    </w:p>
    <w:p w14:paraId="026D9DF5" w14:textId="77777777" w:rsidR="00000000" w:rsidRDefault="00000000">
      <w:pPr>
        <w:pStyle w:val="FORMATTEXT"/>
        <w:ind w:firstLine="568"/>
        <w:jc w:val="both"/>
      </w:pPr>
      <w:r>
        <w:instrText>Заменен с 01.01.2013 на СП ...</w:instrText>
      </w:r>
    </w:p>
    <w:p w14:paraId="425166F8" w14:textId="77777777" w:rsidR="00000000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01.01.1997 по 31.12.2012)"</w:instrText>
      </w:r>
      <w:r>
        <w:fldChar w:fldCharType="separate"/>
      </w:r>
      <w:r>
        <w:rPr>
          <w:color w:val="BF2F1C"/>
          <w:u w:val="single"/>
        </w:rPr>
        <w:t>СНиП 2.03.11</w:t>
      </w:r>
      <w:r>
        <w:fldChar w:fldCharType="end"/>
      </w:r>
      <w:r>
        <w:t>.</w:t>
      </w:r>
    </w:p>
    <w:p w14:paraId="47E7FCF4" w14:textId="77777777" w:rsidR="00000000" w:rsidRDefault="00000000">
      <w:pPr>
        <w:pStyle w:val="FORMATTEXT"/>
        <w:ind w:firstLine="568"/>
        <w:jc w:val="both"/>
      </w:pPr>
    </w:p>
    <w:p w14:paraId="29E00AB6" w14:textId="77777777" w:rsidR="00000000" w:rsidRDefault="00000000">
      <w:pPr>
        <w:pStyle w:val="HEADERTEXT"/>
        <w:rPr>
          <w:b/>
          <w:bCs/>
        </w:rPr>
      </w:pPr>
    </w:p>
    <w:p w14:paraId="1307BB71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5.2 Перегородки </w:t>
      </w:r>
    </w:p>
    <w:p w14:paraId="2AAE90EE" w14:textId="77777777" w:rsidR="00000000" w:rsidRDefault="00000000">
      <w:pPr>
        <w:pStyle w:val="FORMATTEXT"/>
        <w:jc w:val="center"/>
      </w:pPr>
      <w:r>
        <w:t xml:space="preserve">  </w:t>
      </w:r>
    </w:p>
    <w:p w14:paraId="05FABAC1" w14:textId="77777777" w:rsidR="00000000" w:rsidRDefault="00000000">
      <w:pPr>
        <w:pStyle w:val="FORMATTEXT"/>
        <w:ind w:firstLine="568"/>
        <w:jc w:val="both"/>
      </w:pPr>
      <w:r>
        <w:t>К перегородкам строительными нормами и правилами предъявляются требования в части устойчивости к воздействиям собственного веса, веса навесного оборудования, других эксплуатационных, ветровых и сейсмических нагрузок, а также к воздействиям случайных ударов.</w:t>
      </w:r>
    </w:p>
    <w:p w14:paraId="7EDB2BBE" w14:textId="77777777" w:rsidR="00000000" w:rsidRDefault="00000000">
      <w:pPr>
        <w:pStyle w:val="FORMATTEXT"/>
        <w:ind w:firstLine="568"/>
        <w:jc w:val="both"/>
      </w:pPr>
    </w:p>
    <w:p w14:paraId="392A099E" w14:textId="77777777" w:rsidR="00000000" w:rsidRDefault="00000000">
      <w:pPr>
        <w:pStyle w:val="FORMATTEXT"/>
        <w:ind w:firstLine="568"/>
        <w:jc w:val="both"/>
      </w:pPr>
      <w:r>
        <w:t>Перегородки многоквартирных жилых домов (за исключением межкомнатных перегородок с проемами) и перегородки между рабочими помещениями зданий непроизводственной сферы должны также удовлетворять требованиям по звукоизоляции.</w:t>
      </w:r>
    </w:p>
    <w:p w14:paraId="1CBFB3F7" w14:textId="77777777" w:rsidR="00000000" w:rsidRDefault="00000000">
      <w:pPr>
        <w:pStyle w:val="FORMATTEXT"/>
        <w:ind w:firstLine="568"/>
        <w:jc w:val="both"/>
      </w:pPr>
    </w:p>
    <w:p w14:paraId="0167BBBD" w14:textId="77777777" w:rsidR="00000000" w:rsidRDefault="00000000">
      <w:pPr>
        <w:pStyle w:val="FORMATTEXT"/>
        <w:ind w:firstLine="568"/>
        <w:jc w:val="both"/>
      </w:pPr>
      <w:r>
        <w:t>Перегородки, разделяющие отапливаемые и неотапливаемые помещения зданий различного назначения, должны также удовлетворять требованиям по сопротивлению теплопередаче и пароизоляции.</w:t>
      </w:r>
    </w:p>
    <w:p w14:paraId="0399ED33" w14:textId="77777777" w:rsidR="00000000" w:rsidRDefault="00000000">
      <w:pPr>
        <w:pStyle w:val="FORMATTEXT"/>
        <w:ind w:firstLine="568"/>
        <w:jc w:val="both"/>
      </w:pPr>
    </w:p>
    <w:p w14:paraId="432D5F19" w14:textId="77777777" w:rsidR="00000000" w:rsidRDefault="00000000">
      <w:pPr>
        <w:pStyle w:val="FORMATTEXT"/>
        <w:ind w:firstLine="568"/>
        <w:jc w:val="both"/>
      </w:pPr>
      <w:r>
        <w:t>Перегородки в зданиях с нормируемыми пожарно-техническими характеристиками строительных конструкций должны удовлетворять требованиям к классу пожарной опасности и пределу огнестойкости.</w:t>
      </w:r>
    </w:p>
    <w:p w14:paraId="3EA60F71" w14:textId="77777777" w:rsidR="00000000" w:rsidRDefault="00000000">
      <w:pPr>
        <w:pStyle w:val="FORMATTEXT"/>
        <w:ind w:firstLine="568"/>
        <w:jc w:val="both"/>
      </w:pPr>
    </w:p>
    <w:p w14:paraId="03AB35F9" w14:textId="77777777" w:rsidR="00000000" w:rsidRDefault="00000000">
      <w:pPr>
        <w:pStyle w:val="FORMATTEXT"/>
        <w:jc w:val="center"/>
      </w:pPr>
      <w:r>
        <w:rPr>
          <w:b/>
          <w:bCs/>
          <w:i/>
          <w:iCs/>
        </w:rPr>
        <w:t>Общие требования</w:t>
      </w:r>
      <w:r>
        <w:t xml:space="preserve"> </w:t>
      </w:r>
    </w:p>
    <w:p w14:paraId="5A4255B7" w14:textId="77777777" w:rsidR="00000000" w:rsidRDefault="00000000">
      <w:pPr>
        <w:pStyle w:val="FORMATTEXT"/>
        <w:ind w:firstLine="568"/>
        <w:jc w:val="both"/>
      </w:pPr>
      <w:r>
        <w:t xml:space="preserve">5.2.1 Настоящий раздел распространяется на перегородки, эксплуатируемые в помещениях с сухим, нормальным и влажным режимами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3DDF3987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37AEC709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.</w:t>
      </w:r>
    </w:p>
    <w:p w14:paraId="471679B0" w14:textId="77777777" w:rsidR="00000000" w:rsidRDefault="00000000">
      <w:pPr>
        <w:pStyle w:val="FORMATTEXT"/>
        <w:ind w:firstLine="568"/>
        <w:jc w:val="both"/>
      </w:pPr>
    </w:p>
    <w:p w14:paraId="44473179" w14:textId="77777777" w:rsidR="00000000" w:rsidRDefault="00000000">
      <w:pPr>
        <w:pStyle w:val="FORMATTEXT"/>
        <w:ind w:firstLine="568"/>
        <w:jc w:val="both"/>
      </w:pPr>
      <w:r>
        <w:t>5.2.2 Рекомендуемые для применения конструктивные схемы перегородок приведены в таблице 5.1.</w:t>
      </w:r>
    </w:p>
    <w:p w14:paraId="7A41D54E" w14:textId="77777777" w:rsidR="00000000" w:rsidRDefault="00000000">
      <w:pPr>
        <w:pStyle w:val="FORMATTEXT"/>
        <w:ind w:firstLine="568"/>
        <w:jc w:val="both"/>
      </w:pPr>
    </w:p>
    <w:p w14:paraId="4AA1162F" w14:textId="77777777" w:rsidR="00000000" w:rsidRDefault="00000000">
      <w:pPr>
        <w:pStyle w:val="FORMATTEXT"/>
        <w:jc w:val="both"/>
      </w:pPr>
      <w:r>
        <w:t>Таблица 5.1</w:t>
      </w:r>
    </w:p>
    <w:p w14:paraId="20DCE4DD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60"/>
        <w:gridCol w:w="3420"/>
        <w:gridCol w:w="2535"/>
      </w:tblGrid>
      <w:tr w:rsidR="00000000" w14:paraId="428B95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4B95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Схема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639C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29F7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Масса 1 м</w:t>
            </w:r>
            <w:r>
              <w:rPr>
                <w:position w:val="-10"/>
                <w:sz w:val="18"/>
                <w:szCs w:val="18"/>
              </w:rPr>
              <w:pict w14:anchorId="0A9420B7">
                <v:shape id="_x0000_i1052" type="#_x0000_t75" style="width:8.25pt;height:17.25pt">
                  <v:imagedata r:id="rId33" o:title=""/>
                </v:shape>
              </w:pict>
            </w:r>
            <w:r>
              <w:rPr>
                <w:sz w:val="18"/>
                <w:szCs w:val="18"/>
              </w:rPr>
              <w:t>, кг</w:t>
            </w:r>
          </w:p>
        </w:tc>
      </w:tr>
      <w:tr w:rsidR="00000000" w14:paraId="0213D5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ECAB3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19"/>
                <w:sz w:val="20"/>
                <w:szCs w:val="20"/>
              </w:rPr>
              <w:pict w14:anchorId="6FB7BD42">
                <v:shape id="_x0000_i1053" type="#_x0000_t75" style="width:84.75pt;height:35.25pt">
                  <v:imagedata r:id="rId34" o:title=""/>
                </v:shape>
              </w:pict>
            </w:r>
          </w:p>
          <w:p w14:paraId="3570D51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AC90A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Одинарная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37203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100</w:t>
            </w:r>
          </w:p>
          <w:p w14:paraId="7CDB3F2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</w:t>
            </w:r>
          </w:p>
        </w:tc>
      </w:tr>
      <w:tr w:rsidR="00000000" w14:paraId="68AD1F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E5F6C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0"/>
                <w:sz w:val="18"/>
                <w:szCs w:val="18"/>
              </w:rPr>
              <w:pict w14:anchorId="76E47054">
                <v:shape id="_x0000_i1054" type="#_x0000_t75" style="width:87pt;height:56.25pt">
                  <v:imagedata r:id="rId35" o:title=""/>
                </v:shape>
              </w:pic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397C4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Двойная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607E1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200</w:t>
            </w:r>
          </w:p>
          <w:p w14:paraId="42D10B5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</w:t>
            </w:r>
          </w:p>
        </w:tc>
      </w:tr>
      <w:tr w:rsidR="00000000" w14:paraId="14C051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EB7A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1"/>
                <w:sz w:val="18"/>
                <w:szCs w:val="18"/>
              </w:rPr>
              <w:lastRenderedPageBreak/>
              <w:pict w14:anchorId="34B64153">
                <v:shape id="_x0000_i1055" type="#_x0000_t75" style="width:86.25pt;height:59.25pt">
                  <v:imagedata r:id="rId36" o:title=""/>
                </v:shape>
              </w:pic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F99F4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Двойная с дополнительным слоем теплозвукоизоляционного материала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600D1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200*</w:t>
            </w:r>
          </w:p>
          <w:p w14:paraId="75E2B17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250* </w:t>
            </w:r>
          </w:p>
        </w:tc>
      </w:tr>
      <w:tr w:rsidR="00000000" w14:paraId="3C141AC8" w14:textId="77777777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01431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* Без учета массы теплозвукоизоляционного слоя. </w:t>
            </w:r>
          </w:p>
          <w:p w14:paraId="187726BE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2E15FDA6" w14:textId="77777777" w:rsidR="00000000" w:rsidRDefault="00000000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1CB08CBE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В числителе указана масса для перегородок из плит толщиной 80 мм, в знаменателе - 100 мм.</w:t>
            </w:r>
          </w:p>
        </w:tc>
      </w:tr>
    </w:tbl>
    <w:p w14:paraId="6A5448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E72A6B2" w14:textId="77777777" w:rsidR="00000000" w:rsidRDefault="00000000">
      <w:pPr>
        <w:pStyle w:val="FORMATTEXT"/>
        <w:jc w:val="both"/>
      </w:pPr>
      <w:r>
        <w:t>           </w:t>
      </w:r>
    </w:p>
    <w:p w14:paraId="4F71D793" w14:textId="77777777" w:rsidR="00000000" w:rsidRDefault="00000000">
      <w:pPr>
        <w:pStyle w:val="FORMATTEXT"/>
        <w:jc w:val="both"/>
      </w:pPr>
      <w:r>
        <w:t xml:space="preserve">           </w:t>
      </w:r>
    </w:p>
    <w:p w14:paraId="5D68053B" w14:textId="77777777" w:rsidR="00000000" w:rsidRDefault="00000000">
      <w:pPr>
        <w:pStyle w:val="FORMATTEXT"/>
        <w:ind w:firstLine="568"/>
        <w:jc w:val="both"/>
      </w:pPr>
      <w:r>
        <w:t>5.2.3 При выборе схем перегородок должны учитываться силовые и другие воздействия, класс функциональной и конструктивной опасности и степень огнестойкости здания, а также объемно-планировочные параметры (в том числе высота) и условия эксплуатации.</w:t>
      </w:r>
    </w:p>
    <w:p w14:paraId="7A9D98AC" w14:textId="77777777" w:rsidR="00000000" w:rsidRDefault="00000000">
      <w:pPr>
        <w:pStyle w:val="FORMATTEXT"/>
        <w:ind w:firstLine="568"/>
        <w:jc w:val="both"/>
      </w:pPr>
    </w:p>
    <w:p w14:paraId="0AF70270" w14:textId="77777777" w:rsidR="00000000" w:rsidRDefault="00000000">
      <w:pPr>
        <w:pStyle w:val="FORMATTEXT"/>
        <w:jc w:val="center"/>
      </w:pPr>
      <w:r>
        <w:rPr>
          <w:b/>
          <w:bCs/>
          <w:i/>
          <w:iCs/>
        </w:rPr>
        <w:t>Конструктивные требования</w:t>
      </w:r>
      <w:r>
        <w:t xml:space="preserve"> </w:t>
      </w:r>
    </w:p>
    <w:p w14:paraId="41253138" w14:textId="77777777" w:rsidR="00000000" w:rsidRDefault="00000000">
      <w:pPr>
        <w:pStyle w:val="FORMATTEXT"/>
        <w:ind w:firstLine="568"/>
        <w:jc w:val="both"/>
      </w:pPr>
      <w:r>
        <w:t>5.2.4 Перегородки из гипсовых пазогребневых плит следует проектировать из плит одного типа в качестве самонесущих конструкций и рассчитывать на воздействие следующих нагрузок:</w:t>
      </w:r>
    </w:p>
    <w:p w14:paraId="4ADE0377" w14:textId="77777777" w:rsidR="00000000" w:rsidRDefault="00000000">
      <w:pPr>
        <w:pStyle w:val="FORMATTEXT"/>
        <w:ind w:firstLine="568"/>
        <w:jc w:val="both"/>
      </w:pPr>
    </w:p>
    <w:p w14:paraId="4237C911" w14:textId="77777777" w:rsidR="00000000" w:rsidRDefault="00000000">
      <w:pPr>
        <w:pStyle w:val="FORMATTEXT"/>
        <w:ind w:firstLine="568"/>
        <w:jc w:val="both"/>
      </w:pPr>
      <w:r>
        <w:t xml:space="preserve">- горизонтальную ветровую в соответствии со </w:t>
      </w:r>
      <w:r>
        <w:fldChar w:fldCharType="begin"/>
      </w:r>
      <w:r>
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</w:r>
    </w:p>
    <w:p w14:paraId="71296D09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СССР от 29.08.1985 N 135)</w:instrText>
      </w:r>
    </w:p>
    <w:p w14:paraId="5D48E6A2" w14:textId="77777777" w:rsidR="00000000" w:rsidRDefault="00000000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01.01.1987 по 19.05.2011)"</w:instrText>
      </w:r>
      <w:r>
        <w:fldChar w:fldCharType="separate"/>
      </w:r>
      <w:r>
        <w:rPr>
          <w:color w:val="BF2F1C"/>
          <w:u w:val="single"/>
        </w:rPr>
        <w:t>СниП 2.01.07</w:t>
      </w:r>
      <w:r>
        <w:fldChar w:fldCharType="end"/>
      </w:r>
      <w:r>
        <w:t>;</w:t>
      </w:r>
    </w:p>
    <w:p w14:paraId="50C4B223" w14:textId="77777777" w:rsidR="00000000" w:rsidRDefault="00000000">
      <w:pPr>
        <w:pStyle w:val="FORMATTEXT"/>
        <w:ind w:firstLine="568"/>
        <w:jc w:val="both"/>
      </w:pPr>
    </w:p>
    <w:p w14:paraId="24F2C807" w14:textId="77777777" w:rsidR="00000000" w:rsidRDefault="00000000">
      <w:pPr>
        <w:pStyle w:val="FORMATTEXT"/>
        <w:ind w:firstLine="568"/>
        <w:jc w:val="both"/>
      </w:pPr>
      <w:r>
        <w:t>- вертикальную от собственного веса конструкций;</w:t>
      </w:r>
    </w:p>
    <w:p w14:paraId="10F069D2" w14:textId="77777777" w:rsidR="00000000" w:rsidRDefault="00000000">
      <w:pPr>
        <w:pStyle w:val="FORMATTEXT"/>
        <w:ind w:firstLine="568"/>
        <w:jc w:val="both"/>
      </w:pPr>
    </w:p>
    <w:p w14:paraId="72185662" w14:textId="77777777" w:rsidR="00000000" w:rsidRDefault="00000000">
      <w:pPr>
        <w:pStyle w:val="FORMATTEXT"/>
        <w:ind w:firstLine="568"/>
        <w:jc w:val="both"/>
      </w:pPr>
      <w:r>
        <w:t>- от веса бытовых приборов и сантехоборудования, навешенных на конструкцию;</w:t>
      </w:r>
    </w:p>
    <w:p w14:paraId="2AB6D72D" w14:textId="77777777" w:rsidR="00000000" w:rsidRDefault="00000000">
      <w:pPr>
        <w:pStyle w:val="FORMATTEXT"/>
        <w:ind w:firstLine="568"/>
        <w:jc w:val="both"/>
      </w:pPr>
    </w:p>
    <w:p w14:paraId="4369B0A4" w14:textId="77777777" w:rsidR="00000000" w:rsidRDefault="00000000">
      <w:pPr>
        <w:pStyle w:val="FORMATTEXT"/>
        <w:ind w:firstLine="568"/>
        <w:jc w:val="both"/>
      </w:pPr>
      <w:r>
        <w:t>- сейсмическую (при расположении здания в сейсмических районах).</w:t>
      </w:r>
    </w:p>
    <w:p w14:paraId="48AA4E82" w14:textId="77777777" w:rsidR="00000000" w:rsidRDefault="00000000">
      <w:pPr>
        <w:pStyle w:val="FORMATTEXT"/>
        <w:ind w:firstLine="568"/>
        <w:jc w:val="both"/>
      </w:pPr>
    </w:p>
    <w:p w14:paraId="48929D47" w14:textId="77777777" w:rsidR="00000000" w:rsidRDefault="00000000">
      <w:pPr>
        <w:pStyle w:val="FORMATTEXT"/>
        <w:ind w:firstLine="568"/>
        <w:jc w:val="both"/>
      </w:pPr>
      <w:r>
        <w:t>5.2.5 Прочность и устойчивость принятого варианта конструктивной схемы перегородок должны проверяться расчетом на действие ветровой нагрузки, принимаемой равной 0,2</w:t>
      </w:r>
      <w:r>
        <w:rPr>
          <w:position w:val="-11"/>
        </w:rPr>
        <w:pict w14:anchorId="4EF4DBE7">
          <v:shape id="_x0000_i1056" type="#_x0000_t75" style="width:17.25pt;height:18pt">
            <v:imagedata r:id="rId37" o:title=""/>
          </v:shape>
        </w:pict>
      </w:r>
      <w:r>
        <w:t xml:space="preserve">, где </w:t>
      </w:r>
      <w:r>
        <w:rPr>
          <w:position w:val="-11"/>
        </w:rPr>
        <w:pict w14:anchorId="22A50316">
          <v:shape id="_x0000_i1057" type="#_x0000_t75" style="width:17.25pt;height:18pt">
            <v:imagedata r:id="rId37" o:title=""/>
          </v:shape>
        </w:pict>
      </w:r>
      <w:r>
        <w:t xml:space="preserve">- расчетное значение скоростного напора ветра, определяемое по </w:t>
      </w:r>
      <w:r>
        <w:fldChar w:fldCharType="begin"/>
      </w:r>
      <w:r>
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</w:r>
    </w:p>
    <w:p w14:paraId="3BA894A5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СССР от 29.08.1985 N 135)</w:instrText>
      </w:r>
    </w:p>
    <w:p w14:paraId="4D5B4E57" w14:textId="77777777" w:rsidR="00000000" w:rsidRDefault="00000000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01.01.1987 по 19.05.2011)"</w:instrText>
      </w:r>
      <w:r>
        <w:fldChar w:fldCharType="separate"/>
      </w:r>
      <w:r>
        <w:rPr>
          <w:color w:val="BF2F1C"/>
          <w:u w:val="single"/>
        </w:rPr>
        <w:t>СНиП 2.01.07</w:t>
      </w:r>
      <w:r>
        <w:fldChar w:fldCharType="end"/>
      </w:r>
      <w:r>
        <w:t>.</w:t>
      </w:r>
    </w:p>
    <w:p w14:paraId="42D935A0" w14:textId="77777777" w:rsidR="00000000" w:rsidRDefault="00000000">
      <w:pPr>
        <w:pStyle w:val="FORMATTEXT"/>
        <w:ind w:firstLine="568"/>
        <w:jc w:val="both"/>
      </w:pPr>
    </w:p>
    <w:p w14:paraId="21EB02AF" w14:textId="77777777" w:rsidR="00000000" w:rsidRDefault="00000000">
      <w:pPr>
        <w:pStyle w:val="FORMATTEXT"/>
        <w:ind w:firstLine="568"/>
        <w:jc w:val="both"/>
      </w:pPr>
      <w:r>
        <w:t>5.2.6 Учитываемая в расчетах на сейсмические воздействия расчетная сейсмическая нагрузка составляет для районов с сейсмичностью 7, 8 и 9 баллов соответственно 6,5; 12,8 и 25,6 кг/м</w:t>
      </w:r>
      <w:r>
        <w:rPr>
          <w:position w:val="-10"/>
        </w:rPr>
        <w:pict w14:anchorId="2F74387D">
          <v:shape id="_x0000_i1058" type="#_x0000_t75" style="width:8.25pt;height:17.25pt">
            <v:imagedata r:id="rId38" o:title=""/>
          </v:shape>
        </w:pict>
      </w:r>
      <w:r>
        <w:t>.</w:t>
      </w:r>
    </w:p>
    <w:p w14:paraId="4FD2B8F5" w14:textId="77777777" w:rsidR="00000000" w:rsidRDefault="00000000">
      <w:pPr>
        <w:pStyle w:val="FORMATTEXT"/>
        <w:ind w:firstLine="568"/>
        <w:jc w:val="both"/>
      </w:pPr>
    </w:p>
    <w:p w14:paraId="620E707C" w14:textId="77777777" w:rsidR="00000000" w:rsidRDefault="00000000">
      <w:pPr>
        <w:pStyle w:val="FORMATTEXT"/>
        <w:ind w:firstLine="568"/>
        <w:jc w:val="both"/>
      </w:pPr>
      <w:r>
        <w:t>5.2.7 Для обеспечения прочности перегородок при воздействии навесного оборудования следует учитывать положения раздела 11 настоящего Свода правил.</w:t>
      </w:r>
    </w:p>
    <w:p w14:paraId="5EFE2AF3" w14:textId="77777777" w:rsidR="00000000" w:rsidRDefault="00000000">
      <w:pPr>
        <w:pStyle w:val="FORMATTEXT"/>
        <w:ind w:firstLine="568"/>
        <w:jc w:val="both"/>
      </w:pPr>
    </w:p>
    <w:p w14:paraId="57C28750" w14:textId="77777777" w:rsidR="00000000" w:rsidRDefault="00000000">
      <w:pPr>
        <w:pStyle w:val="FORMATTEXT"/>
        <w:ind w:firstLine="568"/>
        <w:jc w:val="both"/>
      </w:pPr>
      <w:r>
        <w:t>5.2.8 Стойкость перегородок к случайным ударам должна обеспечиваться установкой на наружных углах защитных угловых профилей.</w:t>
      </w:r>
    </w:p>
    <w:p w14:paraId="5CCDFC80" w14:textId="77777777" w:rsidR="00000000" w:rsidRDefault="00000000">
      <w:pPr>
        <w:pStyle w:val="FORMATTEXT"/>
        <w:ind w:firstLine="568"/>
        <w:jc w:val="both"/>
      </w:pPr>
    </w:p>
    <w:p w14:paraId="655C9EAD" w14:textId="77777777" w:rsidR="00000000" w:rsidRDefault="00000000">
      <w:pPr>
        <w:pStyle w:val="FORMATTEXT"/>
        <w:ind w:firstLine="568"/>
        <w:jc w:val="both"/>
      </w:pPr>
      <w:r>
        <w:t>5.2.9 Длина перегородок не должна превышать 6 м, а высота - 3,6 м. Перегородки больших размеров рекомендуется выполнять из отдельных фрагментов, размеры которых не должны превышать указанных выше, с установкой каркаса, закрепляемого к несущим конструкциям здания.</w:t>
      </w:r>
    </w:p>
    <w:p w14:paraId="2D404D6F" w14:textId="77777777" w:rsidR="00000000" w:rsidRDefault="00000000">
      <w:pPr>
        <w:pStyle w:val="FORMATTEXT"/>
        <w:ind w:firstLine="568"/>
        <w:jc w:val="both"/>
      </w:pPr>
    </w:p>
    <w:p w14:paraId="16E75519" w14:textId="77777777" w:rsidR="00000000" w:rsidRDefault="00000000">
      <w:pPr>
        <w:pStyle w:val="FORMATTEXT"/>
        <w:ind w:firstLine="568"/>
        <w:jc w:val="both"/>
      </w:pPr>
      <w:r>
        <w:t>5.2.10 Межкомнатные перегородки проектируют одинарными, а межквартирные - двойными с образованием воздушного зазора, а также с дополнительным слоем звукоизоляционного материала.</w:t>
      </w:r>
    </w:p>
    <w:p w14:paraId="43B85548" w14:textId="77777777" w:rsidR="00000000" w:rsidRDefault="00000000">
      <w:pPr>
        <w:pStyle w:val="FORMATTEXT"/>
        <w:ind w:firstLine="568"/>
        <w:jc w:val="both"/>
      </w:pPr>
    </w:p>
    <w:p w14:paraId="11AC83A6" w14:textId="77777777" w:rsidR="00000000" w:rsidRDefault="00000000">
      <w:pPr>
        <w:pStyle w:val="FORMATTEXT"/>
        <w:ind w:firstLine="568"/>
        <w:jc w:val="both"/>
      </w:pPr>
      <w:r>
        <w:t>5.2.11 Перегородки рекомендуется проектировать с установкой плит пазом вверх в целях обеспечения равномерности распределения монтажного клея в пазогребневом стыке.</w:t>
      </w:r>
    </w:p>
    <w:p w14:paraId="22433EA3" w14:textId="77777777" w:rsidR="00000000" w:rsidRDefault="00000000">
      <w:pPr>
        <w:pStyle w:val="FORMATTEXT"/>
        <w:ind w:firstLine="568"/>
        <w:jc w:val="both"/>
      </w:pPr>
    </w:p>
    <w:p w14:paraId="08C6CA0F" w14:textId="77777777" w:rsidR="00000000" w:rsidRDefault="00000000">
      <w:pPr>
        <w:pStyle w:val="FORMATTEXT"/>
        <w:ind w:firstLine="568"/>
        <w:jc w:val="both"/>
      </w:pPr>
      <w:r>
        <w:t>При необходимости допускается установка плит пазом вниз.</w:t>
      </w:r>
    </w:p>
    <w:p w14:paraId="4D4268EE" w14:textId="77777777" w:rsidR="00000000" w:rsidRDefault="00000000">
      <w:pPr>
        <w:pStyle w:val="FORMATTEXT"/>
        <w:ind w:firstLine="568"/>
        <w:jc w:val="both"/>
      </w:pPr>
    </w:p>
    <w:p w14:paraId="07C0573E" w14:textId="77777777" w:rsidR="00000000" w:rsidRDefault="00000000">
      <w:pPr>
        <w:pStyle w:val="FORMATTEXT"/>
        <w:ind w:firstLine="568"/>
        <w:jc w:val="both"/>
      </w:pPr>
      <w:r>
        <w:t>Плиты должны размещаться "вразбежку", со смещением торцевых (вертикальных) стыков не менее чем на 100 мм.</w:t>
      </w:r>
    </w:p>
    <w:p w14:paraId="78DFA4C3" w14:textId="77777777" w:rsidR="00000000" w:rsidRDefault="00000000">
      <w:pPr>
        <w:pStyle w:val="FORMATTEXT"/>
        <w:ind w:firstLine="568"/>
        <w:jc w:val="both"/>
      </w:pPr>
    </w:p>
    <w:p w14:paraId="36C0B25E" w14:textId="77777777" w:rsidR="00000000" w:rsidRDefault="00000000">
      <w:pPr>
        <w:pStyle w:val="FORMATTEXT"/>
        <w:jc w:val="center"/>
      </w:pPr>
      <w:r>
        <w:rPr>
          <w:b/>
          <w:bCs/>
          <w:i/>
          <w:iCs/>
        </w:rPr>
        <w:t xml:space="preserve">Устройство сопряжений перегородок с другими конструкциями зданий </w:t>
      </w:r>
    </w:p>
    <w:p w14:paraId="19879EC9" w14:textId="77777777" w:rsidR="00000000" w:rsidRDefault="00000000">
      <w:pPr>
        <w:pStyle w:val="FORMATTEXT"/>
        <w:ind w:firstLine="568"/>
        <w:jc w:val="both"/>
      </w:pPr>
      <w:r>
        <w:t xml:space="preserve">5.2.12 Для перегородок, к которым не предъявляются нормативные требования по </w:t>
      </w:r>
      <w:r>
        <w:lastRenderedPageBreak/>
        <w:t>звукоизоляции, рекомендуется использовать жесткое сопряжение в местах примыкания их к ограждающим конструкциям непосредственно через раствор монтажного клея (рисунки 2-4).</w:t>
      </w:r>
    </w:p>
    <w:p w14:paraId="02E3484F" w14:textId="77777777" w:rsidR="00000000" w:rsidRDefault="00000000">
      <w:pPr>
        <w:pStyle w:val="FORMATTEXT"/>
        <w:ind w:firstLine="568"/>
        <w:jc w:val="both"/>
      </w:pPr>
    </w:p>
    <w:p w14:paraId="6459B685" w14:textId="77777777" w:rsidR="00000000" w:rsidRDefault="00000000">
      <w:pPr>
        <w:pStyle w:val="TOPLEVELTEXT"/>
        <w:jc w:val="center"/>
      </w:pPr>
      <w:r>
        <w:rPr>
          <w:position w:val="-220"/>
        </w:rPr>
        <w:pict w14:anchorId="18A7D08E">
          <v:shape id="_x0000_i1059" type="#_x0000_t75" style="width:450pt;height:349.5pt">
            <v:imagedata r:id="rId39" o:title=""/>
          </v:shape>
        </w:pict>
      </w:r>
    </w:p>
    <w:p w14:paraId="60BBF285" w14:textId="77777777" w:rsidR="00000000" w:rsidRDefault="00000000">
      <w:pPr>
        <w:pStyle w:val="FORMATTEXT"/>
        <w:jc w:val="center"/>
      </w:pPr>
    </w:p>
    <w:p w14:paraId="2553BFDF" w14:textId="77777777" w:rsidR="00000000" w:rsidRDefault="00000000">
      <w:pPr>
        <w:pStyle w:val="FORMATTEXT"/>
        <w:jc w:val="center"/>
      </w:pPr>
      <w:r>
        <w:t>Рисунок 2 - Конструктивные решения жесткого сопряжения однослойной перегородки с ограждающими конструкциями</w:t>
      </w:r>
    </w:p>
    <w:p w14:paraId="18F4828A" w14:textId="77777777" w:rsidR="00000000" w:rsidRDefault="00000000">
      <w:pPr>
        <w:pStyle w:val="FORMATTEXT"/>
        <w:jc w:val="center"/>
      </w:pPr>
    </w:p>
    <w:p w14:paraId="7740A845" w14:textId="77777777" w:rsidR="00000000" w:rsidRDefault="00000000">
      <w:pPr>
        <w:pStyle w:val="TOPLEVELTEXT"/>
        <w:jc w:val="center"/>
      </w:pPr>
      <w:r>
        <w:rPr>
          <w:position w:val="-209"/>
        </w:rPr>
        <w:lastRenderedPageBreak/>
        <w:pict w14:anchorId="78F89373">
          <v:shape id="_x0000_i1060" type="#_x0000_t75" style="width:477pt;height:311.25pt">
            <v:imagedata r:id="rId40" o:title=""/>
          </v:shape>
        </w:pict>
      </w:r>
    </w:p>
    <w:p w14:paraId="06844B7E" w14:textId="77777777" w:rsidR="00000000" w:rsidRDefault="00000000">
      <w:pPr>
        <w:pStyle w:val="TOPLEVELTEXT"/>
      </w:pPr>
      <w:r>
        <w:rPr>
          <w:position w:val="-2"/>
        </w:rPr>
        <w:pict w14:anchorId="733DA7FF">
          <v:shape id="_x0000_i1061" type="#_x0000_t75" style="width:.75pt;height:.75pt">
            <v:imagedata r:id="rId41" o:title=""/>
          </v:shape>
        </w:pict>
      </w:r>
    </w:p>
    <w:p w14:paraId="1C50CDF5" w14:textId="77777777" w:rsidR="00000000" w:rsidRDefault="00000000">
      <w:pPr>
        <w:pStyle w:val="FORMATTEXT"/>
        <w:jc w:val="center"/>
      </w:pPr>
    </w:p>
    <w:p w14:paraId="62F9F7C9" w14:textId="77777777" w:rsidR="00000000" w:rsidRDefault="00000000">
      <w:pPr>
        <w:pStyle w:val="FORMATTEXT"/>
        <w:jc w:val="center"/>
      </w:pPr>
      <w:r>
        <w:t>Рисунок 3 - Конструктивные решения жесткого сопряжения двухслойной перегородки с ограждающими конструкциями</w:t>
      </w:r>
    </w:p>
    <w:p w14:paraId="2AA3B44F" w14:textId="77777777" w:rsidR="00000000" w:rsidRDefault="00000000">
      <w:pPr>
        <w:pStyle w:val="FORMATTEXT"/>
        <w:jc w:val="center"/>
      </w:pPr>
    </w:p>
    <w:p w14:paraId="65490FD1" w14:textId="77777777" w:rsidR="00000000" w:rsidRDefault="00000000">
      <w:pPr>
        <w:pStyle w:val="TOPLEVELTEXT"/>
        <w:jc w:val="center"/>
      </w:pPr>
      <w:r>
        <w:rPr>
          <w:position w:val="-290"/>
        </w:rPr>
        <w:lastRenderedPageBreak/>
        <w:pict w14:anchorId="1F62E058">
          <v:shape id="_x0000_i1062" type="#_x0000_t75" style="width:448.5pt;height:548.25pt">
            <v:imagedata r:id="rId42" o:title=""/>
          </v:shape>
        </w:pict>
      </w:r>
    </w:p>
    <w:p w14:paraId="3EF0ABF4" w14:textId="77777777" w:rsidR="00000000" w:rsidRDefault="00000000">
      <w:pPr>
        <w:pStyle w:val="FORMATTEXT"/>
        <w:jc w:val="center"/>
      </w:pPr>
    </w:p>
    <w:p w14:paraId="3201801D" w14:textId="77777777" w:rsidR="00000000" w:rsidRDefault="00000000">
      <w:pPr>
        <w:pStyle w:val="FORMATTEXT"/>
        <w:jc w:val="center"/>
      </w:pPr>
      <w:r>
        <w:t>Рисунок 4 - Конструкции узлов однослойной (</w:t>
      </w:r>
      <w:r>
        <w:rPr>
          <w:i/>
          <w:iCs/>
        </w:rPr>
        <w:t>А</w:t>
      </w:r>
      <w:r>
        <w:t>) и двухслойной (</w:t>
      </w:r>
      <w:r>
        <w:rPr>
          <w:i/>
          <w:iCs/>
        </w:rPr>
        <w:t>Б</w:t>
      </w:r>
      <w:r>
        <w:t xml:space="preserve">) перегородок при жестком примыкании к стене и образовании угла </w:t>
      </w:r>
    </w:p>
    <w:p w14:paraId="7E9CB585" w14:textId="77777777" w:rsidR="00000000" w:rsidRDefault="00000000">
      <w:pPr>
        <w:pStyle w:val="FORMATTEXT"/>
        <w:ind w:firstLine="568"/>
        <w:jc w:val="both"/>
      </w:pPr>
      <w:r>
        <w:t>5.2.13 Для перегородок, к которым предъявляются нормативные требования по звукоизоляции, рекомендуется использовать эластичное сопряжение их с ограждающими конструкциями здания (рисунки 5-7).</w:t>
      </w:r>
    </w:p>
    <w:p w14:paraId="5CEC991D" w14:textId="77777777" w:rsidR="00000000" w:rsidRDefault="00000000">
      <w:pPr>
        <w:pStyle w:val="FORMATTEXT"/>
        <w:ind w:firstLine="568"/>
        <w:jc w:val="both"/>
      </w:pPr>
    </w:p>
    <w:p w14:paraId="7BBAD9A7" w14:textId="77777777" w:rsidR="00000000" w:rsidRDefault="00000000">
      <w:pPr>
        <w:pStyle w:val="TOPLEVELTEXT"/>
        <w:jc w:val="center"/>
      </w:pPr>
      <w:r>
        <w:rPr>
          <w:position w:val="-213"/>
        </w:rPr>
        <w:lastRenderedPageBreak/>
        <w:pict w14:anchorId="2F454971">
          <v:shape id="_x0000_i1063" type="#_x0000_t75" style="width:477.75pt;height:318pt">
            <v:imagedata r:id="rId43" o:title=""/>
          </v:shape>
        </w:pict>
      </w:r>
    </w:p>
    <w:p w14:paraId="4A3CDFFE" w14:textId="77777777" w:rsidR="00000000" w:rsidRDefault="00000000">
      <w:pPr>
        <w:pStyle w:val="FORMATTEXT"/>
        <w:jc w:val="both"/>
      </w:pPr>
      <w:r>
        <w:t xml:space="preserve">    </w:t>
      </w:r>
    </w:p>
    <w:p w14:paraId="1C69E4B9" w14:textId="77777777" w:rsidR="00000000" w:rsidRDefault="00000000">
      <w:pPr>
        <w:pStyle w:val="FORMATTEXT"/>
        <w:jc w:val="center"/>
      </w:pPr>
      <w:r>
        <w:t>Рисунок 5 - Конструктивные решения эластичного сопряжения однослойной перегородки с ограждающими конструкциями</w:t>
      </w:r>
    </w:p>
    <w:p w14:paraId="257851B2" w14:textId="77777777" w:rsidR="00000000" w:rsidRDefault="00000000">
      <w:pPr>
        <w:pStyle w:val="TOPLEVELTEXT"/>
        <w:jc w:val="center"/>
      </w:pPr>
      <w:r>
        <w:rPr>
          <w:position w:val="-194"/>
        </w:rPr>
        <w:pict w14:anchorId="101F33BE">
          <v:shape id="_x0000_i1064" type="#_x0000_t75" style="width:461.25pt;height:4in">
            <v:imagedata r:id="rId44" o:title=""/>
          </v:shape>
        </w:pict>
      </w:r>
    </w:p>
    <w:p w14:paraId="13E2CDE4" w14:textId="77777777" w:rsidR="00000000" w:rsidRDefault="00000000">
      <w:pPr>
        <w:pStyle w:val="FORMATTEXT"/>
        <w:jc w:val="center"/>
      </w:pPr>
      <w:r>
        <w:t xml:space="preserve">Рисунок 6 - Конструктивные решения эластичного сопряжения двухслойной перегородки с ограждающими конструкциями </w:t>
      </w:r>
    </w:p>
    <w:p w14:paraId="7F016E74" w14:textId="77777777" w:rsidR="00000000" w:rsidRDefault="00000000">
      <w:pPr>
        <w:pStyle w:val="FORMATTEXT"/>
        <w:jc w:val="both"/>
      </w:pPr>
      <w:r>
        <w:t>           </w:t>
      </w:r>
    </w:p>
    <w:p w14:paraId="74F7550B" w14:textId="77777777" w:rsidR="00000000" w:rsidRDefault="00000000">
      <w:pPr>
        <w:pStyle w:val="TOPLEVELTEXT"/>
        <w:jc w:val="center"/>
      </w:pPr>
      <w:r>
        <w:rPr>
          <w:position w:val="-284"/>
        </w:rPr>
        <w:lastRenderedPageBreak/>
        <w:pict w14:anchorId="1810C2A3">
          <v:shape id="_x0000_i1065" type="#_x0000_t75" style="width:285pt;height:564pt">
            <v:imagedata r:id="rId45" o:title=""/>
          </v:shape>
        </w:pict>
      </w:r>
    </w:p>
    <w:p w14:paraId="4F867F68" w14:textId="77777777" w:rsidR="00000000" w:rsidRDefault="00000000">
      <w:pPr>
        <w:pStyle w:val="FORMATTEXT"/>
        <w:jc w:val="center"/>
      </w:pPr>
      <w:r>
        <w:t>Рисунок 7 - Конструкции узлов перегородки при эластичном сопряжении с ограждающими конструкциями</w:t>
      </w:r>
    </w:p>
    <w:p w14:paraId="75D28EB9" w14:textId="77777777" w:rsidR="00000000" w:rsidRDefault="00000000">
      <w:pPr>
        <w:pStyle w:val="FORMATTEXT"/>
        <w:ind w:firstLine="568"/>
        <w:jc w:val="both"/>
      </w:pPr>
      <w:r>
        <w:t>5.2.14 Эластичное сопряжение следует выполнять путем крепления перегородки к стенам, другим перегородкам и перекрытиям металлическими скобами и с применением эластичной прокладки.</w:t>
      </w:r>
    </w:p>
    <w:p w14:paraId="29BA3629" w14:textId="77777777" w:rsidR="00000000" w:rsidRDefault="00000000">
      <w:pPr>
        <w:pStyle w:val="FORMATTEXT"/>
        <w:ind w:firstLine="568"/>
        <w:jc w:val="both"/>
      </w:pPr>
    </w:p>
    <w:p w14:paraId="67BC8C8C" w14:textId="77777777" w:rsidR="00000000" w:rsidRDefault="00000000">
      <w:pPr>
        <w:pStyle w:val="FORMATTEXT"/>
        <w:ind w:firstLine="568"/>
        <w:jc w:val="both"/>
      </w:pPr>
      <w:r>
        <w:t>5.2.15 Шаг установки металлических скоб по горизонтали не должен превышать 1335 мм при плитах размером 667х500 мм и 1800 мм при плитах размером 900х300 мм; по вертикали - 1000 мм при плитах размером 667х500 мм и 900 мм при плитах размером 900х300 мм. При этом на каждой грани перегородки должно быть предусмотрено не менее трех креплений.</w:t>
      </w:r>
    </w:p>
    <w:p w14:paraId="4768C5E7" w14:textId="77777777" w:rsidR="00000000" w:rsidRDefault="00000000">
      <w:pPr>
        <w:pStyle w:val="FORMATTEXT"/>
        <w:ind w:firstLine="568"/>
        <w:jc w:val="both"/>
      </w:pPr>
    </w:p>
    <w:p w14:paraId="197D101A" w14:textId="77777777" w:rsidR="00000000" w:rsidRDefault="00000000">
      <w:pPr>
        <w:pStyle w:val="FORMATTEXT"/>
        <w:jc w:val="center"/>
      </w:pPr>
      <w:r>
        <w:rPr>
          <w:b/>
          <w:bCs/>
          <w:i/>
          <w:iCs/>
        </w:rPr>
        <w:t xml:space="preserve">Обеспечение звукоизоляции </w:t>
      </w:r>
    </w:p>
    <w:p w14:paraId="6DDF7F79" w14:textId="77777777" w:rsidR="00000000" w:rsidRDefault="00000000">
      <w:pPr>
        <w:pStyle w:val="FORMATTEXT"/>
        <w:ind w:firstLine="568"/>
        <w:jc w:val="both"/>
      </w:pPr>
      <w:r>
        <w:lastRenderedPageBreak/>
        <w:t xml:space="preserve">5.2.16 Требуемый индекс изоляции воздушного шума </w:t>
      </w:r>
      <w:r>
        <w:rPr>
          <w:position w:val="-11"/>
        </w:rPr>
        <w:pict w14:anchorId="5607AD0C">
          <v:shape id="_x0000_i1066" type="#_x0000_t75" style="width:18pt;height:18pt">
            <v:imagedata r:id="rId46" o:title=""/>
          </v:shape>
        </w:pict>
      </w:r>
      <w:r>
        <w:t xml:space="preserve">перегородок из гипсовых пазогребневых плит следует устанавливать в соответствии с указаниями </w:t>
      </w:r>
      <w:r>
        <w:fldChar w:fldCharType="begin"/>
      </w:r>
      <w:r>
        <w:instrText xml:space="preserve"> HYPERLINK "kodeks://link/d?nd=1200035251&amp;mark=000000000000000000000000000000000000000000000000007D20K3"\o"’’СНиП 23-03-2003 Защита от шума’’</w:instrText>
      </w:r>
    </w:p>
    <w:p w14:paraId="322A307B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30.06.2003 N 136)</w:instrText>
      </w:r>
    </w:p>
    <w:p w14:paraId="1792AB57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19.05.2011)"</w:instrText>
      </w:r>
      <w:r>
        <w:fldChar w:fldCharType="separate"/>
      </w:r>
      <w:r>
        <w:rPr>
          <w:color w:val="BF2F1C"/>
          <w:u w:val="single"/>
        </w:rPr>
        <w:t>СНиП 23-03</w:t>
      </w:r>
      <w:r>
        <w:fldChar w:fldCharType="end"/>
      </w:r>
      <w:r>
        <w:t>.</w:t>
      </w:r>
    </w:p>
    <w:p w14:paraId="70C3D51C" w14:textId="77777777" w:rsidR="00000000" w:rsidRDefault="00000000">
      <w:pPr>
        <w:pStyle w:val="FORMATTEXT"/>
        <w:ind w:firstLine="568"/>
        <w:jc w:val="both"/>
      </w:pPr>
    </w:p>
    <w:p w14:paraId="23D38F55" w14:textId="77777777" w:rsidR="00000000" w:rsidRDefault="00000000">
      <w:pPr>
        <w:pStyle w:val="FORMATTEXT"/>
        <w:jc w:val="both"/>
      </w:pPr>
      <w:r>
        <w:t xml:space="preserve">  </w:t>
      </w:r>
    </w:p>
    <w:p w14:paraId="062E629C" w14:textId="77777777" w:rsidR="00000000" w:rsidRDefault="00000000">
      <w:pPr>
        <w:pStyle w:val="FORMATTEXT"/>
        <w:ind w:firstLine="568"/>
        <w:jc w:val="both"/>
      </w:pPr>
      <w:r>
        <w:t>5.2.17 Индекс изоляции воздушного шума некоторых типов перегородок допускается при проектировании принимать по таблице 5.2.</w:t>
      </w:r>
    </w:p>
    <w:p w14:paraId="3C89AD06" w14:textId="77777777" w:rsidR="00000000" w:rsidRDefault="00000000">
      <w:pPr>
        <w:pStyle w:val="FORMATTEXT"/>
        <w:ind w:firstLine="568"/>
        <w:jc w:val="both"/>
      </w:pPr>
    </w:p>
    <w:p w14:paraId="08BF9B6C" w14:textId="77777777" w:rsidR="00000000" w:rsidRDefault="00000000">
      <w:pPr>
        <w:pStyle w:val="FORMATTEXT"/>
        <w:jc w:val="both"/>
      </w:pPr>
      <w:r>
        <w:t>Таблица 5.2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940"/>
        <w:gridCol w:w="2910"/>
        <w:gridCol w:w="3180"/>
      </w:tblGrid>
      <w:tr w:rsidR="00000000" w14:paraId="4A8C2A96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BA225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Тип перегородки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C49F4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Толщина пазогребневой плиты, мм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20272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Индекс изоляции воздушного шума </w:t>
            </w:r>
            <w:r>
              <w:rPr>
                <w:position w:val="-11"/>
                <w:sz w:val="18"/>
                <w:szCs w:val="18"/>
              </w:rPr>
              <w:pict w14:anchorId="7F868A49">
                <v:shape id="_x0000_i1067" type="#_x0000_t75" style="width:18pt;height:18pt">
                  <v:imagedata r:id="rId46" o:title=""/>
                </v:shape>
              </w:pict>
            </w:r>
            <w:r>
              <w:rPr>
                <w:sz w:val="18"/>
                <w:szCs w:val="18"/>
              </w:rPr>
              <w:t>, дБ</w:t>
            </w:r>
          </w:p>
        </w:tc>
      </w:tr>
      <w:tr w:rsidR="00000000" w14:paraId="7452020A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4AA7B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Однослойная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10EE8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C4D6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 </w:t>
            </w:r>
          </w:p>
        </w:tc>
      </w:tr>
      <w:tr w:rsidR="00000000" w14:paraId="073A633F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253E7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DAD07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7C78F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</w:tr>
      <w:tr w:rsidR="00000000" w14:paraId="70B79758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FE197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Двухслойная с воздушным зазором 40 мм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24B3B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0E5AA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</w:tr>
    </w:tbl>
    <w:p w14:paraId="4E36087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9EFED64" w14:textId="77777777" w:rsidR="00000000" w:rsidRDefault="00000000">
      <w:pPr>
        <w:pStyle w:val="FORMATTEXT"/>
        <w:ind w:firstLine="568"/>
        <w:jc w:val="both"/>
      </w:pPr>
      <w:r>
        <w:t xml:space="preserve">5.2.18 Индекс изоляции воздушного шума двухслойных перегородок из гипсовых пазогребневых плит с дополнительным звукоизоляционным слоем во всех случаях должен определяться путем испытаний в соответствии с </w:t>
      </w:r>
      <w:r>
        <w:fldChar w:fldCharType="begin"/>
      </w:r>
      <w:r>
        <w:instrText xml:space="preserve"> HYPERLINK "kodeks://link/d?nd=901708143&amp;mark=000000000000000000000000000000000000000000000000007D20K3"\o"’’ГОСТ 27296-87 (СТ СЭВ 4866-84) Защита от ...’’</w:instrText>
      </w:r>
    </w:p>
    <w:p w14:paraId="5472CA3A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СССР от ...</w:instrText>
      </w:r>
    </w:p>
    <w:p w14:paraId="52C4F60D" w14:textId="77777777" w:rsidR="00000000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01.07.1987 по 31.12.2013)"</w:instrText>
      </w:r>
      <w:r>
        <w:fldChar w:fldCharType="separate"/>
      </w:r>
      <w:r>
        <w:rPr>
          <w:color w:val="BF2F1C"/>
          <w:u w:val="single"/>
        </w:rPr>
        <w:t>ГОСТ 27296</w:t>
      </w:r>
      <w:r>
        <w:fldChar w:fldCharType="end"/>
      </w:r>
      <w:r>
        <w:t>.</w:t>
      </w:r>
    </w:p>
    <w:p w14:paraId="69202889" w14:textId="77777777" w:rsidR="00000000" w:rsidRDefault="00000000">
      <w:pPr>
        <w:pStyle w:val="FORMATTEXT"/>
        <w:ind w:firstLine="568"/>
        <w:jc w:val="both"/>
      </w:pPr>
    </w:p>
    <w:p w14:paraId="11C00B7B" w14:textId="77777777" w:rsidR="00000000" w:rsidRDefault="00000000">
      <w:pPr>
        <w:pStyle w:val="FORMATTEXT"/>
        <w:jc w:val="center"/>
      </w:pPr>
      <w:r>
        <w:rPr>
          <w:b/>
          <w:bCs/>
          <w:i/>
          <w:iCs/>
        </w:rPr>
        <w:t xml:space="preserve">Пожарно-технические характеристики перегородок </w:t>
      </w:r>
    </w:p>
    <w:p w14:paraId="0F851CE4" w14:textId="77777777" w:rsidR="00000000" w:rsidRDefault="00000000">
      <w:pPr>
        <w:pStyle w:val="FORMATTEXT"/>
        <w:ind w:firstLine="568"/>
        <w:jc w:val="both"/>
      </w:pPr>
      <w:r>
        <w:t>5.2.19 Предел огнестойкости однослойных перегородок из гипсовых пазогребневых плит согласно "Пособию по определению пределов огнестойкости конструкций, пределов распространения огня по конструкциям и пути возгораемости" при толщине плит 80 мм и 100 мм составляет соответственно EI 130 и EI 160, а класс конструктивной пожарной опасности - КО.</w:t>
      </w:r>
    </w:p>
    <w:p w14:paraId="00B21AF1" w14:textId="77777777" w:rsidR="00000000" w:rsidRDefault="00000000">
      <w:pPr>
        <w:pStyle w:val="FORMATTEXT"/>
        <w:ind w:firstLine="568"/>
        <w:jc w:val="both"/>
      </w:pPr>
    </w:p>
    <w:p w14:paraId="4BC0474C" w14:textId="77777777" w:rsidR="00000000" w:rsidRDefault="00000000">
      <w:pPr>
        <w:pStyle w:val="FORMATTEXT"/>
        <w:ind w:firstLine="568"/>
        <w:jc w:val="both"/>
      </w:pPr>
      <w:r>
        <w:t xml:space="preserve">5.2.20 В соответствии со </w:t>
      </w:r>
      <w:r>
        <w:fldChar w:fldCharType="begin"/>
      </w:r>
      <w:r>
        <w:instrText xml:space="preserve"> HYPERLINK "kodeks://link/d?nd=871001022&amp;mark=000000000000000000000000000000000000000000000000007D20K3"\o"’’СНиП 21-01-97* Пожарная безопасность зданий и сооружений (с Изменениями N 1, 2)’’</w:instrText>
      </w:r>
    </w:p>
    <w:p w14:paraId="2A7C0DD9" w14:textId="77777777" w:rsidR="00000000" w:rsidRDefault="00000000">
      <w:pPr>
        <w:pStyle w:val="FORMATTEXT"/>
        <w:ind w:firstLine="568"/>
        <w:jc w:val="both"/>
      </w:pPr>
      <w:r>
        <w:instrText>(утв. постановлением Минстроя России от 13.02.1997 N 18-7)</w:instrText>
      </w:r>
    </w:p>
    <w:p w14:paraId="742BF799" w14:textId="77777777" w:rsidR="00000000" w:rsidRDefault="00000000">
      <w:pPr>
        <w:pStyle w:val="FORMATTEXT"/>
        <w:ind w:firstLine="568"/>
        <w:jc w:val="both"/>
      </w:pPr>
      <w:r>
        <w:instrText>Не применяется с 01.01.2021</w:instrText>
      </w:r>
    </w:p>
    <w:p w14:paraId="55C6AA82" w14:textId="77777777" w:rsidR="00000000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01.07.2002 по 31.12.2020)"</w:instrText>
      </w:r>
      <w:r>
        <w:fldChar w:fldCharType="separate"/>
      </w:r>
      <w:r>
        <w:rPr>
          <w:color w:val="BF2F1C"/>
          <w:u w:val="single"/>
        </w:rPr>
        <w:t>СНиП 21-01</w:t>
      </w:r>
      <w:r>
        <w:fldChar w:fldCharType="end"/>
      </w:r>
      <w:r>
        <w:t xml:space="preserve"> перегородки из гипсовых пазогребневых плит могут применяться в жилых, общественных и производственных зданиях всех степеней огнестойкости.</w:t>
      </w:r>
    </w:p>
    <w:p w14:paraId="418815DE" w14:textId="77777777" w:rsidR="00000000" w:rsidRDefault="00000000">
      <w:pPr>
        <w:pStyle w:val="FORMATTEXT"/>
        <w:ind w:firstLine="568"/>
        <w:jc w:val="both"/>
      </w:pPr>
    </w:p>
    <w:p w14:paraId="1CBBBAEB" w14:textId="77777777" w:rsidR="00000000" w:rsidRDefault="00000000">
      <w:pPr>
        <w:pStyle w:val="FORMATTEXT"/>
        <w:ind w:firstLine="568"/>
        <w:jc w:val="both"/>
      </w:pPr>
      <w:r>
        <w:t>5.2.21 В местах сопряжения перегородок с трубопроводами водоснабжения, парового и водяного отопления следует предусматривать установку гильзы из несгораемых материалов, обеспечивающей свободное перемещение труб при изменении температуры теплоносителя (рисунок 8).</w:t>
      </w:r>
    </w:p>
    <w:p w14:paraId="68FE97F8" w14:textId="77777777" w:rsidR="00000000" w:rsidRDefault="00000000">
      <w:pPr>
        <w:pStyle w:val="FORMATTEXT"/>
        <w:ind w:firstLine="568"/>
        <w:jc w:val="both"/>
      </w:pPr>
    </w:p>
    <w:p w14:paraId="0A18F3B1" w14:textId="77777777" w:rsidR="00000000" w:rsidRDefault="00000000">
      <w:pPr>
        <w:pStyle w:val="TOPLEVELTEXT"/>
        <w:jc w:val="center"/>
      </w:pPr>
      <w:r>
        <w:rPr>
          <w:position w:val="-196"/>
        </w:rPr>
        <w:lastRenderedPageBreak/>
        <w:pict w14:anchorId="6774060F">
          <v:shape id="_x0000_i1068" type="#_x0000_t75" style="width:463.5pt;height:291pt">
            <v:imagedata r:id="rId47" o:title=""/>
          </v:shape>
        </w:pict>
      </w:r>
    </w:p>
    <w:p w14:paraId="7A4984AB" w14:textId="77777777" w:rsidR="00000000" w:rsidRDefault="00000000">
      <w:pPr>
        <w:pStyle w:val="FORMATTEXT"/>
        <w:jc w:val="both"/>
      </w:pPr>
      <w:r>
        <w:t xml:space="preserve">            </w:t>
      </w:r>
    </w:p>
    <w:p w14:paraId="71739D3D" w14:textId="77777777" w:rsidR="00000000" w:rsidRDefault="00000000">
      <w:pPr>
        <w:pStyle w:val="FORMATTEXT"/>
        <w:jc w:val="center"/>
      </w:pPr>
      <w:r>
        <w:t>Рисунок 8 - Конструкции узлов пропуска трубопроводов диаметром до 60 мм (</w:t>
      </w:r>
      <w:r>
        <w:rPr>
          <w:i/>
          <w:iCs/>
        </w:rPr>
        <w:t>А</w:t>
      </w:r>
      <w:r>
        <w:t>) и более (</w:t>
      </w:r>
      <w:r>
        <w:rPr>
          <w:i/>
          <w:iCs/>
        </w:rPr>
        <w:t>Б</w:t>
      </w:r>
      <w:r>
        <w:t>) через перегородку и через шахту (</w:t>
      </w:r>
      <w:r>
        <w:rPr>
          <w:i/>
          <w:iCs/>
        </w:rPr>
        <w:t>В</w:t>
      </w:r>
      <w:r>
        <w:t xml:space="preserve">) </w:t>
      </w:r>
    </w:p>
    <w:p w14:paraId="7B641695" w14:textId="77777777" w:rsidR="00000000" w:rsidRDefault="00000000">
      <w:pPr>
        <w:pStyle w:val="FORMATTEXT"/>
        <w:ind w:firstLine="568"/>
        <w:jc w:val="both"/>
      </w:pPr>
      <w:r>
        <w:t>5.2.22 При пересечении противопожарной перегородки с трубопроводами диаметром более 60 мм следует предусматривать изоляцию трубопровода кожухом с огнестойкостью не менее 0,5 ч на длине 0,5 м от плоскости перегородки.</w:t>
      </w:r>
    </w:p>
    <w:p w14:paraId="49C341D9" w14:textId="77777777" w:rsidR="00000000" w:rsidRDefault="00000000">
      <w:pPr>
        <w:pStyle w:val="FORMATTEXT"/>
        <w:ind w:firstLine="568"/>
        <w:jc w:val="both"/>
      </w:pPr>
    </w:p>
    <w:p w14:paraId="62C1F513" w14:textId="77777777" w:rsidR="00000000" w:rsidRDefault="00000000">
      <w:pPr>
        <w:pStyle w:val="FORMATTEXT"/>
        <w:ind w:firstLine="568"/>
        <w:jc w:val="both"/>
      </w:pPr>
      <w:r>
        <w:t xml:space="preserve">5.2.23 При пересечении противопожарных перегородок воздуховодами стенки воздуховодов должны иметь огнезащиту, обеспечивающую предел огнестойкости не менее 0,5 ч для зданий I и II степеней огнестойкости в соответствии со </w:t>
      </w:r>
      <w:r>
        <w:fldChar w:fldCharType="begin"/>
      </w:r>
      <w:r>
        <w:instrText xml:space="preserve"> HYPERLINK "kodeks://link/d?nd=1200035579&amp;mark=000000000000000000000000000000000000000000000000007D20K3"\o"’’СНиП 41-01-2003 Отопление, вентиляция и кондиционирование’’</w:instrText>
      </w:r>
    </w:p>
    <w:p w14:paraId="45E3D289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115)</w:instrText>
      </w:r>
    </w:p>
    <w:p w14:paraId="5010BC8B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31.12.2012)"</w:instrText>
      </w:r>
      <w:r>
        <w:fldChar w:fldCharType="separate"/>
      </w:r>
      <w:r>
        <w:rPr>
          <w:color w:val="BF2F1C"/>
          <w:u w:val="single"/>
        </w:rPr>
        <w:t>СНиП 41-01</w:t>
      </w:r>
      <w:r>
        <w:fldChar w:fldCharType="end"/>
      </w:r>
      <w:r>
        <w:t>.</w:t>
      </w:r>
    </w:p>
    <w:p w14:paraId="2D1DF41E" w14:textId="77777777" w:rsidR="00000000" w:rsidRDefault="00000000">
      <w:pPr>
        <w:pStyle w:val="FORMATTEXT"/>
        <w:ind w:firstLine="568"/>
        <w:jc w:val="both"/>
      </w:pPr>
    </w:p>
    <w:p w14:paraId="712AF1A5" w14:textId="77777777" w:rsidR="00000000" w:rsidRDefault="00000000">
      <w:pPr>
        <w:pStyle w:val="HEADERTEXT"/>
        <w:rPr>
          <w:b/>
          <w:bCs/>
        </w:rPr>
      </w:pPr>
    </w:p>
    <w:p w14:paraId="1785437A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5.3 Внутренняя облицовка наружных стен </w:t>
      </w:r>
    </w:p>
    <w:p w14:paraId="6E7A4E99" w14:textId="77777777" w:rsidR="00000000" w:rsidRDefault="00000000">
      <w:pPr>
        <w:pStyle w:val="FORMATTEXT"/>
        <w:jc w:val="center"/>
      </w:pPr>
      <w:r>
        <w:t xml:space="preserve">  </w:t>
      </w:r>
    </w:p>
    <w:p w14:paraId="65263506" w14:textId="77777777" w:rsidR="00000000" w:rsidRDefault="00000000">
      <w:pPr>
        <w:pStyle w:val="FORMATTEXT"/>
        <w:ind w:firstLine="568"/>
        <w:jc w:val="both"/>
      </w:pPr>
      <w:r>
        <w:t>5.3.1 Внутреннюю облицовку наружных стен гипсовыми пазогребневыми плитами рекомендуется применять в целях их дополнительной тепло- и звукоизоляции.</w:t>
      </w:r>
    </w:p>
    <w:p w14:paraId="05CD0153" w14:textId="77777777" w:rsidR="00000000" w:rsidRDefault="00000000">
      <w:pPr>
        <w:pStyle w:val="FORMATTEXT"/>
        <w:ind w:firstLine="568"/>
        <w:jc w:val="both"/>
      </w:pPr>
    </w:p>
    <w:p w14:paraId="24B86DF9" w14:textId="77777777" w:rsidR="00000000" w:rsidRDefault="00000000">
      <w:pPr>
        <w:pStyle w:val="FORMATTEXT"/>
        <w:ind w:firstLine="568"/>
        <w:jc w:val="both"/>
      </w:pPr>
      <w:r>
        <w:t xml:space="preserve">5.3.2 Между облицовкой и стеной может дополнительно предусматриваться слой теплозвукоизоляционного материала, характеристики которого должны быть приняты по результатам теплотехнического расчета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525FB25D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3C4A6982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 xml:space="preserve"> из условия недопустимости накопления влаги в стене за годовой период и ограничения влаги за период с отрицательными среднемесячными температурами.</w:t>
      </w:r>
    </w:p>
    <w:p w14:paraId="0DBE8442" w14:textId="77777777" w:rsidR="00000000" w:rsidRDefault="00000000">
      <w:pPr>
        <w:pStyle w:val="FORMATTEXT"/>
        <w:ind w:firstLine="568"/>
        <w:jc w:val="both"/>
      </w:pPr>
    </w:p>
    <w:p w14:paraId="60E49E42" w14:textId="77777777" w:rsidR="00000000" w:rsidRDefault="00000000">
      <w:pPr>
        <w:pStyle w:val="FORMATTEXT"/>
        <w:ind w:firstLine="568"/>
        <w:jc w:val="both"/>
      </w:pPr>
      <w:r>
        <w:t xml:space="preserve">5.3.3 Расчетное значение индекса изоляции воздушного шума с облицовкой из гипсовых пазогребневых плит следует определять в соответствии с указаниями </w:t>
      </w:r>
      <w:r>
        <w:fldChar w:fldCharType="begin"/>
      </w:r>
      <w:r>
        <w:instrText xml:space="preserve"> HYPERLINK "kodeks://link/d?nd=1200035251&amp;mark=000000000000000000000000000000000000000000000000007D20K3"\o"’’СНиП 23-03-2003 Защита от шума’’</w:instrText>
      </w:r>
    </w:p>
    <w:p w14:paraId="3D98325A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30.06.2003 N 136)</w:instrText>
      </w:r>
    </w:p>
    <w:p w14:paraId="12D08183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19.05.2011)"</w:instrText>
      </w:r>
      <w:r>
        <w:fldChar w:fldCharType="separate"/>
      </w:r>
      <w:r>
        <w:rPr>
          <w:color w:val="BF2F1C"/>
          <w:u w:val="single"/>
        </w:rPr>
        <w:t>СНиП 23-03</w:t>
      </w:r>
      <w:r>
        <w:fldChar w:fldCharType="end"/>
      </w:r>
      <w:r>
        <w:t>.</w:t>
      </w:r>
    </w:p>
    <w:p w14:paraId="640537C2" w14:textId="77777777" w:rsidR="00000000" w:rsidRDefault="00000000">
      <w:pPr>
        <w:pStyle w:val="FORMATTEXT"/>
        <w:ind w:firstLine="568"/>
        <w:jc w:val="both"/>
      </w:pPr>
    </w:p>
    <w:p w14:paraId="3738FE05" w14:textId="77777777" w:rsidR="00000000" w:rsidRDefault="00000000">
      <w:pPr>
        <w:pStyle w:val="FORMATTEXT"/>
        <w:ind w:firstLine="568"/>
        <w:jc w:val="both"/>
      </w:pPr>
      <w:r>
        <w:t>5.3.4 По аналогии с перегородками сопряжение облицовки с примыкающими ограждающими конструкциями может быть жестким или эластичным (рисунок 9).</w:t>
      </w:r>
    </w:p>
    <w:p w14:paraId="2075D8EA" w14:textId="77777777" w:rsidR="00000000" w:rsidRDefault="00000000">
      <w:pPr>
        <w:pStyle w:val="FORMATTEXT"/>
        <w:ind w:firstLine="568"/>
        <w:jc w:val="both"/>
      </w:pPr>
    </w:p>
    <w:p w14:paraId="640F4D57" w14:textId="77777777" w:rsidR="00000000" w:rsidRDefault="00000000">
      <w:pPr>
        <w:pStyle w:val="TOPLEVELTEXT"/>
        <w:jc w:val="center"/>
      </w:pPr>
      <w:r>
        <w:rPr>
          <w:position w:val="-201"/>
        </w:rPr>
        <w:lastRenderedPageBreak/>
        <w:pict w14:anchorId="69194AE2">
          <v:shape id="_x0000_i1069" type="#_x0000_t75" style="width:472.5pt;height:298.5pt">
            <v:imagedata r:id="rId48" o:title=""/>
          </v:shape>
        </w:pict>
      </w:r>
    </w:p>
    <w:p w14:paraId="3A16F59F" w14:textId="77777777" w:rsidR="00000000" w:rsidRDefault="00000000">
      <w:pPr>
        <w:pStyle w:val="FORMATTEXT"/>
        <w:jc w:val="center"/>
      </w:pPr>
    </w:p>
    <w:p w14:paraId="1DD9A7A3" w14:textId="77777777" w:rsidR="00000000" w:rsidRDefault="00000000">
      <w:pPr>
        <w:pStyle w:val="FORMATTEXT"/>
        <w:jc w:val="center"/>
      </w:pPr>
      <w:r>
        <w:t> Рисунок 9 - Конструктивные решения жесткого (А</w:t>
      </w:r>
      <w:r>
        <w:rPr>
          <w:i/>
          <w:iCs/>
        </w:rPr>
        <w:t xml:space="preserve">) </w:t>
      </w:r>
      <w:r>
        <w:t>и эластичного (Б) примыкания облицовки стен с ограждающими конструкциями</w:t>
      </w:r>
    </w:p>
    <w:p w14:paraId="4200C7A5" w14:textId="77777777" w:rsidR="00000000" w:rsidRDefault="00000000">
      <w:pPr>
        <w:pStyle w:val="FORMATTEXT"/>
        <w:jc w:val="center"/>
      </w:pPr>
      <w:r>
        <w:t xml:space="preserve">  </w:t>
      </w:r>
    </w:p>
    <w:p w14:paraId="32F7DDF5" w14:textId="77777777" w:rsidR="00000000" w:rsidRDefault="00000000">
      <w:pPr>
        <w:pStyle w:val="FORMATTEXT"/>
        <w:ind w:firstLine="568"/>
        <w:jc w:val="both"/>
      </w:pPr>
      <w:r>
        <w:t xml:space="preserve">5.3.5 Зазоры между облицовкой и стеной в местах примыкания к окнам рекомендуется перекрывать гипсоволокнистыми листами </w:t>
      </w:r>
      <w:r>
        <w:fldChar w:fldCharType="begin"/>
      </w:r>
      <w:r>
        <w:instrText xml:space="preserve"> HYPERLINK "kodeks://link/d?nd=1200028665&amp;mark=000000000000000000000000000000000000000000000000007D20K3"\o"’’ГОСТ Р 51829-2001 Листы гипсоволокнистые. Технические условия (с Поправкой)’’</w:instrText>
      </w:r>
    </w:p>
    <w:p w14:paraId="6A0AD1C0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Госстроя России от 27.11.2001 N 121)</w:instrText>
      </w:r>
    </w:p>
    <w:p w14:paraId="3C1D931C" w14:textId="77777777" w:rsidR="00000000" w:rsidRDefault="00000000">
      <w:pPr>
        <w:pStyle w:val="FORMATTEXT"/>
        <w:ind w:firstLine="568"/>
        <w:jc w:val="both"/>
      </w:pPr>
      <w:r>
        <w:instrText>Заменен с 01.02.2023 на ГОСТ Р 51829-2022</w:instrText>
      </w:r>
    </w:p>
    <w:p w14:paraId="55A16346" w14:textId="77777777" w:rsidR="00000000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по 31.01.2023)"</w:instrText>
      </w:r>
      <w:r>
        <w:fldChar w:fldCharType="separate"/>
      </w:r>
      <w:r>
        <w:rPr>
          <w:color w:val="BF2F1C"/>
          <w:u w:val="single"/>
        </w:rPr>
        <w:t>ГОСТ Р 51829</w:t>
      </w:r>
      <w:r>
        <w:fldChar w:fldCharType="end"/>
      </w:r>
      <w:r>
        <w:t>, которые крепят к облицовке с помощью дюбелей через оцинкованный швеллер 40х75х40х2,0 мм. Швеллер, надетый на торец плиты, закрепляется к ней самонарезающими винтами. Зазор между торцом гипсоволокнистого листа и оконной коробкой следует загерметизировать силиконовым или тиоколовым герметиком (рисунок 10).</w:t>
      </w:r>
    </w:p>
    <w:p w14:paraId="2B6A66EC" w14:textId="77777777" w:rsidR="00000000" w:rsidRDefault="00000000">
      <w:pPr>
        <w:pStyle w:val="FORMATTEXT"/>
        <w:ind w:firstLine="568"/>
        <w:jc w:val="both"/>
      </w:pPr>
    </w:p>
    <w:p w14:paraId="2BFB3431" w14:textId="77777777" w:rsidR="00000000" w:rsidRDefault="00000000">
      <w:pPr>
        <w:pStyle w:val="TOPLEVELTEXT"/>
        <w:jc w:val="center"/>
      </w:pPr>
      <w:r>
        <w:rPr>
          <w:position w:val="-316"/>
        </w:rPr>
        <w:lastRenderedPageBreak/>
        <w:pict w14:anchorId="0A5AAD5A">
          <v:shape id="_x0000_i1070" type="#_x0000_t75" style="width:450.75pt;height:610.5pt">
            <v:imagedata r:id="rId49" o:title=""/>
          </v:shape>
        </w:pict>
      </w:r>
    </w:p>
    <w:p w14:paraId="5F0E0814" w14:textId="77777777" w:rsidR="00000000" w:rsidRDefault="00000000">
      <w:pPr>
        <w:pStyle w:val="FORMATTEXT"/>
        <w:jc w:val="center"/>
      </w:pPr>
      <w:r>
        <w:t>Рисунок 10 - Конструкции узлов облицовки стен в местах оконных проемов (</w:t>
      </w:r>
      <w:r>
        <w:rPr>
          <w:i/>
          <w:iCs/>
        </w:rPr>
        <w:t>А</w:t>
      </w:r>
      <w:r>
        <w:t>) и температурного шва (</w:t>
      </w:r>
      <w:r>
        <w:rPr>
          <w:i/>
          <w:iCs/>
        </w:rPr>
        <w:t>Б</w:t>
      </w:r>
      <w:r>
        <w:t xml:space="preserve">) </w:t>
      </w:r>
    </w:p>
    <w:p w14:paraId="3858BDA9" w14:textId="77777777" w:rsidR="00000000" w:rsidRDefault="00000000">
      <w:pPr>
        <w:pStyle w:val="FORMATTEXT"/>
        <w:ind w:firstLine="568"/>
        <w:jc w:val="both"/>
      </w:pPr>
      <w:r>
        <w:t>5.3.6 В местах расположения деформационных швов стен при облицовке их гипсовыми плитами с дополнительным утеплением теплоизоляционным материалом в слое пароизоляции необходимо предусмотреть устройство компенсатора (рисунок 10).</w:t>
      </w:r>
    </w:p>
    <w:p w14:paraId="3F70C06E" w14:textId="77777777" w:rsidR="00000000" w:rsidRDefault="00000000">
      <w:pPr>
        <w:pStyle w:val="FORMATTEXT"/>
        <w:ind w:firstLine="568"/>
        <w:jc w:val="both"/>
      </w:pPr>
    </w:p>
    <w:p w14:paraId="6393131A" w14:textId="77777777" w:rsidR="00000000" w:rsidRDefault="00000000">
      <w:pPr>
        <w:pStyle w:val="FORMATTEXT"/>
        <w:ind w:firstLine="568"/>
        <w:jc w:val="both"/>
      </w:pPr>
      <w:r>
        <w:t>5.3.7 Слой дополнительной теплоизоляции рекомендуется закреплять к стене на клею или распорных дюбелях.</w:t>
      </w:r>
    </w:p>
    <w:p w14:paraId="1C50AFCD" w14:textId="77777777" w:rsidR="00000000" w:rsidRDefault="00000000">
      <w:pPr>
        <w:pStyle w:val="FORMATTEXT"/>
        <w:ind w:firstLine="568"/>
        <w:jc w:val="both"/>
      </w:pPr>
    </w:p>
    <w:p w14:paraId="5E751FC4" w14:textId="77777777" w:rsidR="00000000" w:rsidRDefault="00000000">
      <w:pPr>
        <w:pStyle w:val="FORMATTEXT"/>
        <w:ind w:firstLine="568"/>
        <w:jc w:val="both"/>
      </w:pPr>
      <w:r>
        <w:lastRenderedPageBreak/>
        <w:t xml:space="preserve">5.3.8 При использовании облицовки в качестве огнезащитного элемента, повышающего значение пожарно-технических характеристик стены, фактический предел огнестойкости таких стен следует устанавливать испытаниями по </w:t>
      </w:r>
      <w:r>
        <w:fldChar w:fldCharType="begin"/>
      </w:r>
      <w:r>
        <w:instrText xml:space="preserve"> HYPERLINK "kodeks://link/d?nd=9055247&amp;mark=000000000000000000000000000000000000000000000000007D20K3"\o"’’ГОСТ 30247.1-94 Конструкции строительные. Методы испытаний на ...’’</w:instrText>
      </w:r>
    </w:p>
    <w:p w14:paraId="4E50894E" w14:textId="77777777" w:rsidR="00000000" w:rsidRDefault="00000000">
      <w:pPr>
        <w:pStyle w:val="FORMATTEXT"/>
        <w:ind w:firstLine="568"/>
        <w:jc w:val="both"/>
      </w:pPr>
      <w:r>
        <w:instrText>(утв. постановлением Минстроя России от 23.03.1995 N 18-26)</w:instrText>
      </w:r>
    </w:p>
    <w:p w14:paraId="02B04CC8" w14:textId="77777777" w:rsidR="00000000" w:rsidRDefault="00000000">
      <w:pPr>
        <w:pStyle w:val="FORMATTEXT"/>
        <w:ind w:firstLine="568"/>
        <w:jc w:val="both"/>
      </w:pPr>
      <w:r>
        <w:instrText>Применяется с ...</w:instrText>
      </w:r>
    </w:p>
    <w:p w14:paraId="407E4729" w14:textId="77777777" w:rsidR="00000000" w:rsidRDefault="00000000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01.01.1996)"</w:instrText>
      </w:r>
      <w:r>
        <w:fldChar w:fldCharType="separate"/>
      </w:r>
      <w:r>
        <w:rPr>
          <w:color w:val="0000AA"/>
          <w:u w:val="single"/>
        </w:rPr>
        <w:t>ГОСТ 30247.1</w:t>
      </w:r>
      <w:r>
        <w:fldChar w:fldCharType="end"/>
      </w:r>
      <w:r>
        <w:t xml:space="preserve">, а класс пожарной опасности - по </w:t>
      </w:r>
      <w:r>
        <w:fldChar w:fldCharType="begin"/>
      </w:r>
      <w:r>
        <w:instrText xml:space="preserve"> HYPERLINK "kodeks://link/d?nd=1200000240&amp;mark=000000000000000000000000000000000000000000000000007D20K3"\o"’’ГОСТ 30403-96 Конструкции строительные ...’’</w:instrText>
      </w:r>
    </w:p>
    <w:p w14:paraId="477CB3B5" w14:textId="77777777" w:rsidR="00000000" w:rsidRDefault="00000000">
      <w:pPr>
        <w:pStyle w:val="FORMATTEXT"/>
        <w:ind w:firstLine="568"/>
        <w:jc w:val="both"/>
      </w:pPr>
      <w:r>
        <w:instrText>(утв. постановлением Минстроя России от ...</w:instrText>
      </w:r>
    </w:p>
    <w:p w14:paraId="1606FFFF" w14:textId="77777777" w:rsidR="00000000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01.07.1996 по 31.12.2013)"</w:instrText>
      </w:r>
      <w:r>
        <w:fldChar w:fldCharType="separate"/>
      </w:r>
      <w:r>
        <w:rPr>
          <w:color w:val="BF2F1C"/>
          <w:u w:val="single"/>
        </w:rPr>
        <w:t>ГОСТ 30403</w:t>
      </w:r>
      <w:r>
        <w:fldChar w:fldCharType="end"/>
      </w:r>
      <w:r>
        <w:t>.</w:t>
      </w:r>
    </w:p>
    <w:p w14:paraId="259799ED" w14:textId="77777777" w:rsidR="00000000" w:rsidRDefault="00000000">
      <w:pPr>
        <w:pStyle w:val="FORMATTEXT"/>
        <w:ind w:firstLine="568"/>
        <w:jc w:val="both"/>
      </w:pPr>
    </w:p>
    <w:p w14:paraId="43F8ED18" w14:textId="77777777" w:rsidR="00000000" w:rsidRDefault="00000000">
      <w:pPr>
        <w:pStyle w:val="HEADERTEXT"/>
        <w:rPr>
          <w:b/>
          <w:bCs/>
        </w:rPr>
      </w:pPr>
    </w:p>
    <w:p w14:paraId="3FAC7CF2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6 ТЕХНОЛОГИЯ МОНТАЖА И УСТРОЙСТВА КОНСТРУКЦИЙ ИЗ ГИПСОВЫХ ПАЗОГРЕБНЕВЫХ ПЛИТ </w:t>
      </w:r>
    </w:p>
    <w:p w14:paraId="574237D7" w14:textId="77777777" w:rsidR="00000000" w:rsidRDefault="00000000">
      <w:pPr>
        <w:pStyle w:val="FORMATTEXT"/>
        <w:jc w:val="center"/>
      </w:pPr>
      <w:r>
        <w:t xml:space="preserve">      </w:t>
      </w:r>
    </w:p>
    <w:p w14:paraId="22650A79" w14:textId="77777777" w:rsidR="00000000" w:rsidRDefault="00000000">
      <w:pPr>
        <w:pStyle w:val="HEADERTEXT"/>
        <w:rPr>
          <w:b/>
          <w:bCs/>
        </w:rPr>
      </w:pPr>
    </w:p>
    <w:p w14:paraId="194F95DB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6.1 Устройство перегородок и облицовок</w:t>
      </w:r>
    </w:p>
    <w:p w14:paraId="1D34BA7E" w14:textId="77777777" w:rsidR="00000000" w:rsidRDefault="00000000">
      <w:pPr>
        <w:pStyle w:val="FORMATTEXT"/>
        <w:ind w:firstLine="568"/>
        <w:jc w:val="both"/>
      </w:pPr>
      <w:r>
        <w:t>6.1.1 Монтаж перегородок рекомендуется выполнять в процессе производства отделочных работ. Работы по облицовке стен также выполняются в процессе производства отделочных работ, когда закончена разводка электротехнических и санитарно-технических систем.</w:t>
      </w:r>
    </w:p>
    <w:p w14:paraId="0AE335A4" w14:textId="77777777" w:rsidR="00000000" w:rsidRDefault="00000000">
      <w:pPr>
        <w:pStyle w:val="FORMATTEXT"/>
        <w:ind w:firstLine="568"/>
        <w:jc w:val="both"/>
      </w:pPr>
    </w:p>
    <w:p w14:paraId="498D7B17" w14:textId="77777777" w:rsidR="00000000" w:rsidRDefault="00000000">
      <w:pPr>
        <w:pStyle w:val="FORMATTEXT"/>
        <w:ind w:firstLine="568"/>
        <w:jc w:val="both"/>
      </w:pPr>
      <w:r>
        <w:t>6.1.2 До монтажа перегородок и облицовок все строительные работы, связанные с "мокрыми" процессами, должны быть закончены. Монтаж должен осуществляться в условиях сухого или нормального влажностного режима при температуре воздуха в помещении не ниже +5 °С до устройства чистого пола.</w:t>
      </w:r>
    </w:p>
    <w:p w14:paraId="53B80921" w14:textId="77777777" w:rsidR="00000000" w:rsidRDefault="00000000">
      <w:pPr>
        <w:pStyle w:val="FORMATTEXT"/>
        <w:ind w:firstLine="568"/>
        <w:jc w:val="both"/>
      </w:pPr>
    </w:p>
    <w:p w14:paraId="564326C8" w14:textId="77777777" w:rsidR="00000000" w:rsidRDefault="00000000">
      <w:pPr>
        <w:pStyle w:val="FORMATTEXT"/>
        <w:ind w:firstLine="568"/>
        <w:jc w:val="both"/>
      </w:pPr>
      <w:r>
        <w:t>6.1.3 До монтажа гипсовые пазогребневые плиты должны быть выдержаны при температуре не ниже +5 °С в течение 4 ч.</w:t>
      </w:r>
    </w:p>
    <w:p w14:paraId="6933A0CB" w14:textId="77777777" w:rsidR="00000000" w:rsidRDefault="00000000">
      <w:pPr>
        <w:pStyle w:val="FORMATTEXT"/>
        <w:ind w:firstLine="568"/>
        <w:jc w:val="both"/>
      </w:pPr>
    </w:p>
    <w:p w14:paraId="7CAC794A" w14:textId="77777777" w:rsidR="00000000" w:rsidRDefault="00000000">
      <w:pPr>
        <w:pStyle w:val="FORMATTEXT"/>
        <w:ind w:firstLine="568"/>
        <w:jc w:val="both"/>
      </w:pPr>
      <w:r>
        <w:t>6.1.4 До начала работ по устройству перегородок и облицовок необходимо удалить с базового пола, стен и потолка пыль и грязь.</w:t>
      </w:r>
    </w:p>
    <w:p w14:paraId="7FB5FB26" w14:textId="77777777" w:rsidR="00000000" w:rsidRDefault="00000000">
      <w:pPr>
        <w:pStyle w:val="FORMATTEXT"/>
        <w:ind w:firstLine="568"/>
        <w:jc w:val="both"/>
      </w:pPr>
    </w:p>
    <w:p w14:paraId="0370D6F8" w14:textId="77777777" w:rsidR="00000000" w:rsidRDefault="00000000">
      <w:pPr>
        <w:pStyle w:val="FORMATTEXT"/>
        <w:ind w:firstLine="568"/>
        <w:jc w:val="both"/>
      </w:pPr>
      <w:r>
        <w:t>6.1.5 В соответствии с проектом необходимо выполнить разметку положения перегородки или облицовки на полу и с помощью отвеса перенести ее на стены и потолок. На полу следует также разметить положение проемов.</w:t>
      </w:r>
    </w:p>
    <w:p w14:paraId="1AF3ACCE" w14:textId="77777777" w:rsidR="00000000" w:rsidRDefault="00000000">
      <w:pPr>
        <w:pStyle w:val="FORMATTEXT"/>
        <w:ind w:firstLine="568"/>
        <w:jc w:val="both"/>
      </w:pPr>
    </w:p>
    <w:p w14:paraId="113923F8" w14:textId="77777777" w:rsidR="00000000" w:rsidRDefault="00000000">
      <w:pPr>
        <w:pStyle w:val="FORMATTEXT"/>
        <w:ind w:firstLine="568"/>
        <w:jc w:val="both"/>
      </w:pPr>
      <w:r>
        <w:t>6.1.6 При неровностях поверхности пола они должны быть ликвидированы выравнивающим слоем из цементно-песчаного раствора марки не ниже 50.</w:t>
      </w:r>
    </w:p>
    <w:p w14:paraId="58259F5C" w14:textId="77777777" w:rsidR="00000000" w:rsidRDefault="00000000">
      <w:pPr>
        <w:pStyle w:val="FORMATTEXT"/>
        <w:ind w:firstLine="568"/>
        <w:jc w:val="both"/>
      </w:pPr>
    </w:p>
    <w:p w14:paraId="365F6417" w14:textId="77777777" w:rsidR="00000000" w:rsidRDefault="00000000">
      <w:pPr>
        <w:pStyle w:val="FORMATTEXT"/>
        <w:ind w:firstLine="568"/>
        <w:jc w:val="both"/>
      </w:pPr>
      <w:r>
        <w:t>6.1.7 При эластичном сопряжении перегородки или облицовки с ограждающими конструкциями к последним в местах примыканий монтажным клеем наклеивается эластичная прокладка. При этом необходимо обеспечить горизонтальное положение прокладки, на которую должен устанавливаться нижний ряд плит. Приступать к установке плит следует после схватывания клея.</w:t>
      </w:r>
    </w:p>
    <w:p w14:paraId="048F8DC4" w14:textId="77777777" w:rsidR="00000000" w:rsidRDefault="00000000">
      <w:pPr>
        <w:pStyle w:val="FORMATTEXT"/>
        <w:ind w:firstLine="568"/>
        <w:jc w:val="both"/>
      </w:pPr>
    </w:p>
    <w:p w14:paraId="123E4FA7" w14:textId="77777777" w:rsidR="00000000" w:rsidRDefault="00000000">
      <w:pPr>
        <w:pStyle w:val="FORMATTEXT"/>
        <w:ind w:firstLine="568"/>
        <w:jc w:val="both"/>
      </w:pPr>
      <w:r>
        <w:t>6.1.8 В случае укладки плит пазом вверх у всех плит первого ряда необходимо обдирочным рубанком удалить гребень.</w:t>
      </w:r>
    </w:p>
    <w:p w14:paraId="7B827D06" w14:textId="77777777" w:rsidR="00000000" w:rsidRDefault="00000000">
      <w:pPr>
        <w:pStyle w:val="FORMATTEXT"/>
        <w:ind w:firstLine="568"/>
        <w:jc w:val="both"/>
      </w:pPr>
    </w:p>
    <w:p w14:paraId="58035AB2" w14:textId="77777777" w:rsidR="00000000" w:rsidRDefault="00000000">
      <w:pPr>
        <w:pStyle w:val="FORMATTEXT"/>
        <w:ind w:firstLine="568"/>
        <w:jc w:val="both"/>
      </w:pPr>
      <w:r>
        <w:t>6.1.9 При установке плит нижнего ряда соответствие их положения проектному следует контролировать с помощью правила и уровня.</w:t>
      </w:r>
    </w:p>
    <w:p w14:paraId="13BB40E6" w14:textId="77777777" w:rsidR="00000000" w:rsidRDefault="00000000">
      <w:pPr>
        <w:pStyle w:val="FORMATTEXT"/>
        <w:ind w:firstLine="568"/>
        <w:jc w:val="both"/>
      </w:pPr>
    </w:p>
    <w:p w14:paraId="11B5700E" w14:textId="77777777" w:rsidR="00000000" w:rsidRDefault="00000000">
      <w:pPr>
        <w:pStyle w:val="FORMATTEXT"/>
        <w:ind w:firstLine="568"/>
        <w:jc w:val="both"/>
      </w:pPr>
      <w:r>
        <w:t>6.1.10 При укладке последующих рядов в паз нижнего ряда плит и в вертикальный торцевой паз устанавливаемых плит наносят монтажный клей и каждую плиту осаживают с помощью резинового молотка. Излишки выступившего клея немедленно удаляются и используются в дальнейшем.</w:t>
      </w:r>
    </w:p>
    <w:p w14:paraId="78987AE9" w14:textId="77777777" w:rsidR="00000000" w:rsidRDefault="00000000">
      <w:pPr>
        <w:pStyle w:val="FORMATTEXT"/>
        <w:ind w:firstLine="568"/>
        <w:jc w:val="both"/>
      </w:pPr>
    </w:p>
    <w:p w14:paraId="0CB034D5" w14:textId="77777777" w:rsidR="00000000" w:rsidRDefault="00000000">
      <w:pPr>
        <w:pStyle w:val="FORMATTEXT"/>
        <w:ind w:firstLine="568"/>
        <w:jc w:val="both"/>
      </w:pPr>
      <w:r>
        <w:t>6.1.11 В процессе укладки плит необходимо контролировать толщину вертикальных и горизонтальных швов, которая не должна превышать 2 мм, а с помощью правила и уровня проводить проверку плоскостности стены.</w:t>
      </w:r>
    </w:p>
    <w:p w14:paraId="5EE79057" w14:textId="77777777" w:rsidR="00000000" w:rsidRDefault="00000000">
      <w:pPr>
        <w:pStyle w:val="FORMATTEXT"/>
        <w:ind w:firstLine="568"/>
        <w:jc w:val="both"/>
      </w:pPr>
    </w:p>
    <w:p w14:paraId="749945F3" w14:textId="77777777" w:rsidR="00000000" w:rsidRDefault="00000000">
      <w:pPr>
        <w:pStyle w:val="FORMATTEXT"/>
        <w:ind w:firstLine="568"/>
        <w:jc w:val="both"/>
      </w:pPr>
      <w:r>
        <w:t>6.1.12 При укладке плит вразбежку используются доборные элементы, получаемые путем разрезки стандартных плит на заданные размеры ручной ножовкой с широким полотном и крупными зубьями или специальным электроинструментом.</w:t>
      </w:r>
    </w:p>
    <w:p w14:paraId="371D6E25" w14:textId="77777777" w:rsidR="00000000" w:rsidRDefault="00000000">
      <w:pPr>
        <w:pStyle w:val="FORMATTEXT"/>
        <w:ind w:firstLine="568"/>
        <w:jc w:val="both"/>
      </w:pPr>
    </w:p>
    <w:p w14:paraId="7F174672" w14:textId="77777777" w:rsidR="00000000" w:rsidRDefault="00000000">
      <w:pPr>
        <w:pStyle w:val="FORMATTEXT"/>
        <w:ind w:firstLine="568"/>
        <w:jc w:val="both"/>
      </w:pPr>
      <w:r>
        <w:t>6.1.13 Для последнего ряда следует использовать плиты со скошенными гранями, а при необходимости они должны быть обрезаны под конфигурацию поверхности потолка.</w:t>
      </w:r>
    </w:p>
    <w:p w14:paraId="3AF68EC8" w14:textId="77777777" w:rsidR="00000000" w:rsidRDefault="00000000">
      <w:pPr>
        <w:pStyle w:val="FORMATTEXT"/>
        <w:ind w:firstLine="568"/>
        <w:jc w:val="both"/>
      </w:pPr>
    </w:p>
    <w:p w14:paraId="1FD062CE" w14:textId="77777777" w:rsidR="00000000" w:rsidRDefault="00000000">
      <w:pPr>
        <w:pStyle w:val="FORMATTEXT"/>
        <w:ind w:firstLine="568"/>
        <w:jc w:val="both"/>
      </w:pPr>
      <w:r>
        <w:t>6.1.14 Плиты верхнего ряда, как правило, следует укладывать на предыдущий ряд длинной стороной, но для сокращения отходов допускается укладка их и короткой стороной при обязательном соблюдении разбежки торцевых стыков.</w:t>
      </w:r>
    </w:p>
    <w:p w14:paraId="186B2BA4" w14:textId="77777777" w:rsidR="00000000" w:rsidRDefault="00000000">
      <w:pPr>
        <w:pStyle w:val="FORMATTEXT"/>
        <w:ind w:firstLine="568"/>
        <w:jc w:val="both"/>
      </w:pPr>
    </w:p>
    <w:p w14:paraId="6275EBE6" w14:textId="77777777" w:rsidR="00000000" w:rsidRDefault="00000000">
      <w:pPr>
        <w:pStyle w:val="FORMATTEXT"/>
        <w:ind w:firstLine="568"/>
        <w:jc w:val="both"/>
      </w:pPr>
      <w:r>
        <w:lastRenderedPageBreak/>
        <w:t>6.1.15 При эластичном сопряжении перегородки или облицовки с примыкающими конструкциями крепежная скоба устанавливается в паз плиты и закрепляется к ней самонарезающими винтами, а к ограждающим конструкциям - анкерными дюбелями.</w:t>
      </w:r>
    </w:p>
    <w:p w14:paraId="60E7AEAB" w14:textId="77777777" w:rsidR="00000000" w:rsidRDefault="00000000">
      <w:pPr>
        <w:pStyle w:val="FORMATTEXT"/>
        <w:ind w:firstLine="568"/>
        <w:jc w:val="both"/>
      </w:pPr>
    </w:p>
    <w:p w14:paraId="3324C757" w14:textId="77777777" w:rsidR="00000000" w:rsidRDefault="00000000">
      <w:pPr>
        <w:pStyle w:val="FORMATTEXT"/>
        <w:ind w:firstLine="568"/>
        <w:jc w:val="both"/>
      </w:pPr>
      <w:r>
        <w:t xml:space="preserve">6.1.16 Проемы высотой не более </w:t>
      </w:r>
      <w:r>
        <w:rPr>
          <w:position w:val="-11"/>
        </w:rPr>
        <w:pict w14:anchorId="53B902BA">
          <v:shape id="_x0000_i1071" type="#_x0000_t75" style="width:15pt;height:18pt">
            <v:imagedata r:id="rId50" o:title=""/>
          </v:shape>
        </w:pict>
      </w:r>
      <w:r>
        <w:t xml:space="preserve">высоты перегородки и площадь которых не превышает </w:t>
      </w:r>
      <w:r>
        <w:rPr>
          <w:position w:val="-11"/>
        </w:rPr>
        <w:pict w14:anchorId="7BAA79C6">
          <v:shape id="_x0000_i1072" type="#_x0000_t75" style="width:18pt;height:18pt">
            <v:imagedata r:id="rId51" o:title=""/>
          </v:shape>
        </w:pict>
      </w:r>
      <w:r>
        <w:t>площади перегородки, допускается выполнять вырезанием в смонтированной перегородке. Проемы больших размеров рекомендуется выполнять в процессе монтажа перегородки. При проеме шириной до 800 мм, если над ним размещается только один ряд плит, над проемом закрепляется монтажная конструкция, обеспечивающая проектное положение плит до схватывания клея в стыках (рисунок 11). При большей ширине проема над ним следует предусмотреть установку перемычки с глубиной опирания не менее 500 мм.</w:t>
      </w:r>
    </w:p>
    <w:p w14:paraId="250019B1" w14:textId="77777777" w:rsidR="00000000" w:rsidRDefault="00000000">
      <w:pPr>
        <w:pStyle w:val="FORMATTEXT"/>
        <w:ind w:firstLine="568"/>
        <w:jc w:val="both"/>
      </w:pPr>
    </w:p>
    <w:p w14:paraId="0FE660EA" w14:textId="77777777" w:rsidR="00000000" w:rsidRDefault="00000000">
      <w:pPr>
        <w:pStyle w:val="TOPLEVELTEXT"/>
        <w:jc w:val="center"/>
      </w:pPr>
      <w:r>
        <w:rPr>
          <w:position w:val="-86"/>
        </w:rPr>
        <w:pict w14:anchorId="560EA9D3">
          <v:shape id="_x0000_i1073" type="#_x0000_t75" style="width:157.5pt;height:168.75pt">
            <v:imagedata r:id="rId52" o:title=""/>
          </v:shape>
        </w:pict>
      </w:r>
    </w:p>
    <w:p w14:paraId="14209AAC" w14:textId="77777777" w:rsidR="00000000" w:rsidRDefault="00000000">
      <w:pPr>
        <w:pStyle w:val="FORMATTEXT"/>
        <w:jc w:val="both"/>
      </w:pPr>
      <w:r>
        <w:t xml:space="preserve">    </w:t>
      </w:r>
    </w:p>
    <w:p w14:paraId="41DA6BA9" w14:textId="77777777" w:rsidR="00000000" w:rsidRDefault="00000000">
      <w:pPr>
        <w:pStyle w:val="FORMATTEXT"/>
        <w:jc w:val="center"/>
      </w:pPr>
      <w:r>
        <w:t xml:space="preserve">Рисунок 11 - Схема установки монтажной конструкции при устройстве дверного проема </w:t>
      </w:r>
    </w:p>
    <w:p w14:paraId="73610E8E" w14:textId="77777777" w:rsidR="00000000" w:rsidRDefault="00000000">
      <w:pPr>
        <w:pStyle w:val="FORMATTEXT"/>
        <w:ind w:firstLine="568"/>
        <w:jc w:val="both"/>
      </w:pPr>
      <w:r>
        <w:t>6.1.17 Дверные коробки следует закреплять в проеме перегородки с помощью самонарезающих (высверливающих) винтов согласно рисункам 12 и 13.</w:t>
      </w:r>
    </w:p>
    <w:p w14:paraId="6D784775" w14:textId="77777777" w:rsidR="00000000" w:rsidRDefault="00000000">
      <w:pPr>
        <w:pStyle w:val="FORMATTEXT"/>
        <w:ind w:firstLine="568"/>
        <w:jc w:val="both"/>
      </w:pPr>
    </w:p>
    <w:p w14:paraId="3A5A46AB" w14:textId="77777777" w:rsidR="00000000" w:rsidRDefault="00000000">
      <w:pPr>
        <w:pStyle w:val="TOPLEVELTEXT"/>
        <w:jc w:val="center"/>
      </w:pPr>
      <w:r>
        <w:rPr>
          <w:position w:val="-218"/>
        </w:rPr>
        <w:pict w14:anchorId="0B95D81A">
          <v:shape id="_x0000_i1074" type="#_x0000_t75" style="width:450pt;height:324.75pt">
            <v:imagedata r:id="rId53" o:title=""/>
          </v:shape>
        </w:pict>
      </w:r>
    </w:p>
    <w:p w14:paraId="3455EF01" w14:textId="77777777" w:rsidR="00000000" w:rsidRDefault="00000000">
      <w:pPr>
        <w:pStyle w:val="FORMATTEXT"/>
        <w:jc w:val="center"/>
      </w:pPr>
    </w:p>
    <w:p w14:paraId="5FBECDE1" w14:textId="77777777" w:rsidR="00000000" w:rsidRDefault="00000000">
      <w:pPr>
        <w:pStyle w:val="FORMATTEXT"/>
        <w:jc w:val="center"/>
      </w:pPr>
      <w:r>
        <w:lastRenderedPageBreak/>
        <w:t>Рисунок 12 - Конструкция узлов крепления дверной коробки в однослойной перегородке при ширине проема до 900 мм (А), до 1600 мм (Б) и до 2000 мм (В)</w:t>
      </w:r>
    </w:p>
    <w:p w14:paraId="35ED2CBF" w14:textId="77777777" w:rsidR="00000000" w:rsidRDefault="00000000">
      <w:pPr>
        <w:pStyle w:val="FORMATTEXT"/>
        <w:jc w:val="center"/>
      </w:pPr>
    </w:p>
    <w:p w14:paraId="66DA6676" w14:textId="77777777" w:rsidR="00000000" w:rsidRDefault="00000000">
      <w:pPr>
        <w:pStyle w:val="TOPLEVELTEXT"/>
        <w:jc w:val="center"/>
      </w:pPr>
      <w:r>
        <w:rPr>
          <w:position w:val="-204"/>
        </w:rPr>
        <w:pict w14:anchorId="0E9005C3">
          <v:shape id="_x0000_i1075" type="#_x0000_t75" style="width:452.25pt;height:307.5pt">
            <v:imagedata r:id="rId54" o:title=""/>
          </v:shape>
        </w:pict>
      </w:r>
    </w:p>
    <w:p w14:paraId="6399BD38" w14:textId="77777777" w:rsidR="00000000" w:rsidRDefault="00000000">
      <w:pPr>
        <w:pStyle w:val="FORMATTEXT"/>
        <w:jc w:val="center"/>
      </w:pPr>
    </w:p>
    <w:p w14:paraId="1BFCECF4" w14:textId="77777777" w:rsidR="00000000" w:rsidRDefault="00000000">
      <w:pPr>
        <w:pStyle w:val="FORMATTEXT"/>
        <w:jc w:val="center"/>
      </w:pPr>
      <w:r>
        <w:t xml:space="preserve">Рисунок 13 - Конструкция узлов крепления дверной коробки в двухслойных перегородках при ширине проема до 900 мм (А), до 1600 мм (Б) и до 2000 мм (В) </w:t>
      </w:r>
    </w:p>
    <w:p w14:paraId="511B1DCA" w14:textId="77777777" w:rsidR="00000000" w:rsidRDefault="00000000">
      <w:pPr>
        <w:pStyle w:val="FORMATTEXT"/>
        <w:ind w:firstLine="568"/>
        <w:jc w:val="both"/>
      </w:pPr>
      <w:r>
        <w:t>6.1.18 При образовании угла и в местах пересечения перегородок или облицовок друг с другом плиты следует укладывать с перекрытием стыков ниже расположенного ряда (рисунок 14).</w:t>
      </w:r>
    </w:p>
    <w:p w14:paraId="18529D5C" w14:textId="77777777" w:rsidR="00000000" w:rsidRDefault="00000000">
      <w:pPr>
        <w:pStyle w:val="FORMATTEXT"/>
        <w:ind w:firstLine="568"/>
        <w:jc w:val="both"/>
      </w:pPr>
    </w:p>
    <w:p w14:paraId="346B9722" w14:textId="77777777" w:rsidR="00000000" w:rsidRDefault="00000000">
      <w:pPr>
        <w:pStyle w:val="TOPLEVELTEXT"/>
        <w:jc w:val="center"/>
      </w:pPr>
      <w:r>
        <w:rPr>
          <w:position w:val="-135"/>
        </w:rPr>
        <w:pict w14:anchorId="4639B2AD">
          <v:shape id="_x0000_i1076" type="#_x0000_t75" style="width:261.75pt;height:267.75pt">
            <v:imagedata r:id="rId55" o:title=""/>
          </v:shape>
        </w:pict>
      </w:r>
    </w:p>
    <w:p w14:paraId="1E91BC7C" w14:textId="77777777" w:rsidR="00000000" w:rsidRDefault="00000000">
      <w:pPr>
        <w:pStyle w:val="FORMATTEXT"/>
        <w:jc w:val="center"/>
      </w:pPr>
    </w:p>
    <w:p w14:paraId="57F89F50" w14:textId="77777777" w:rsidR="00000000" w:rsidRDefault="00000000">
      <w:pPr>
        <w:pStyle w:val="FORMATTEXT"/>
        <w:jc w:val="center"/>
      </w:pPr>
      <w:r>
        <w:t xml:space="preserve">Рисунок 14 - Схема раскладки плит в узле пересечения перегородок </w:t>
      </w:r>
    </w:p>
    <w:p w14:paraId="780497BA" w14:textId="77777777" w:rsidR="00000000" w:rsidRDefault="00000000">
      <w:pPr>
        <w:pStyle w:val="FORMATTEXT"/>
        <w:ind w:firstLine="568"/>
        <w:jc w:val="both"/>
      </w:pPr>
      <w:r>
        <w:t xml:space="preserve">6.1.19 Для защиты от механических повреждений на внешние углы перегородок закрепляется </w:t>
      </w:r>
      <w:r>
        <w:lastRenderedPageBreak/>
        <w:t>углозащитный профиль ПУ 31/31, который при установке вдавливают в предварительно нанесенный слой клея, после чего широким шпателем или шпателем для внешних углов наносят выравнивающий слой.</w:t>
      </w:r>
    </w:p>
    <w:p w14:paraId="633DA857" w14:textId="77777777" w:rsidR="00000000" w:rsidRDefault="00000000">
      <w:pPr>
        <w:pStyle w:val="FORMATTEXT"/>
        <w:ind w:firstLine="568"/>
        <w:jc w:val="both"/>
      </w:pPr>
    </w:p>
    <w:p w14:paraId="4F6FEF7D" w14:textId="77777777" w:rsidR="00000000" w:rsidRDefault="00000000">
      <w:pPr>
        <w:pStyle w:val="FORMATTEXT"/>
        <w:ind w:firstLine="568"/>
        <w:jc w:val="both"/>
      </w:pPr>
      <w:r>
        <w:t>6.1.20 Внутренние углы следует укреплять с использованием армирующей ленты, которую утапливают в слой клея, а затем наносят сверху выравнивающий слой с помощью шпателя для внутренних углов.</w:t>
      </w:r>
    </w:p>
    <w:p w14:paraId="14437F1B" w14:textId="77777777" w:rsidR="00000000" w:rsidRDefault="00000000">
      <w:pPr>
        <w:pStyle w:val="FORMATTEXT"/>
        <w:ind w:firstLine="568"/>
        <w:jc w:val="both"/>
      </w:pPr>
    </w:p>
    <w:p w14:paraId="7C6FE979" w14:textId="77777777" w:rsidR="00000000" w:rsidRDefault="00000000">
      <w:pPr>
        <w:pStyle w:val="FORMATTEXT"/>
        <w:ind w:firstLine="568"/>
        <w:jc w:val="both"/>
      </w:pPr>
      <w:r>
        <w:t>6.1.21 Для подготовки под отделку места стыков плит шпаклюют с помощью широкого шпателя, а после высыхания обрабатывают ручным шлифовальным приспособлением.</w:t>
      </w:r>
    </w:p>
    <w:p w14:paraId="6C5CCFC6" w14:textId="77777777" w:rsidR="00000000" w:rsidRDefault="00000000">
      <w:pPr>
        <w:pStyle w:val="FORMATTEXT"/>
        <w:ind w:firstLine="568"/>
        <w:jc w:val="both"/>
      </w:pPr>
    </w:p>
    <w:p w14:paraId="3F9BD2D8" w14:textId="77777777" w:rsidR="00000000" w:rsidRDefault="00000000">
      <w:pPr>
        <w:pStyle w:val="HEADERTEXT"/>
        <w:rPr>
          <w:b/>
          <w:bCs/>
        </w:rPr>
      </w:pPr>
    </w:p>
    <w:p w14:paraId="57F4824E" w14:textId="77777777" w:rsidR="00000000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6.2 Монтаж электрической и слаботочной проводки и трубопроводов </w:t>
      </w:r>
    </w:p>
    <w:p w14:paraId="5A37E25F" w14:textId="77777777" w:rsidR="00000000" w:rsidRDefault="00000000">
      <w:pPr>
        <w:pStyle w:val="FORMATTEXT"/>
        <w:ind w:firstLine="568"/>
        <w:jc w:val="both"/>
      </w:pPr>
      <w:r>
        <w:t>6.2.1 Для электрической и слаботочной проводки в перегородке или облицовке из гипсовых пазогребневых плит с помощью бороздодела выполняются штробы, в которых проводка заделывается гипсовым монтажным клеем. При этом шаг штроб должен быть не менее толщины плиты, глубина не менее 1 см, а толщина плиты за штробой не должна быть менее 40 мм или 50 мм при плитах соответственно толщиной 80 и 100 мм (рисунок 15).</w:t>
      </w:r>
    </w:p>
    <w:p w14:paraId="2CF42FE7" w14:textId="77777777" w:rsidR="00000000" w:rsidRDefault="00000000">
      <w:pPr>
        <w:pStyle w:val="FORMATTEXT"/>
        <w:ind w:firstLine="568"/>
        <w:jc w:val="both"/>
      </w:pPr>
    </w:p>
    <w:p w14:paraId="2EDE7F25" w14:textId="77777777" w:rsidR="00000000" w:rsidRDefault="00000000">
      <w:pPr>
        <w:pStyle w:val="TOPLEVELTEXT"/>
        <w:jc w:val="center"/>
      </w:pPr>
      <w:r>
        <w:rPr>
          <w:position w:val="-318"/>
        </w:rPr>
        <w:lastRenderedPageBreak/>
        <w:pict w14:anchorId="2E887077">
          <v:shape id="_x0000_i1077" type="#_x0000_t75" style="width:412.5pt;height:633.75pt">
            <v:imagedata r:id="rId56" o:title=""/>
          </v:shape>
        </w:pict>
      </w:r>
    </w:p>
    <w:p w14:paraId="28C07A32" w14:textId="77777777" w:rsidR="00000000" w:rsidRDefault="00000000">
      <w:pPr>
        <w:pStyle w:val="FORMATTEXT"/>
        <w:jc w:val="center"/>
      </w:pPr>
    </w:p>
    <w:p w14:paraId="7B1C9C23" w14:textId="77777777" w:rsidR="00000000" w:rsidRDefault="00000000">
      <w:pPr>
        <w:pStyle w:val="FORMATTEXT"/>
        <w:jc w:val="center"/>
      </w:pPr>
      <w:r>
        <w:t xml:space="preserve">Рисунок 15 - Принципиальные схемы размещения трубопроводов, электрической и слаботочной проводки в перегородках из гипсовых пазогребневых плит </w:t>
      </w:r>
    </w:p>
    <w:p w14:paraId="139EF1F7" w14:textId="77777777" w:rsidR="00000000" w:rsidRDefault="00000000">
      <w:pPr>
        <w:pStyle w:val="FORMATTEXT"/>
        <w:ind w:firstLine="568"/>
        <w:jc w:val="both"/>
      </w:pPr>
      <w:r>
        <w:t>6.2.2 Под розетки, распределительные коробки и выключатели в перегородке или облицовке отверстия высверливаются электродрелью со специальной насадкой.</w:t>
      </w:r>
    </w:p>
    <w:p w14:paraId="53B53EF6" w14:textId="77777777" w:rsidR="00000000" w:rsidRDefault="00000000">
      <w:pPr>
        <w:pStyle w:val="FORMATTEXT"/>
        <w:ind w:firstLine="568"/>
        <w:jc w:val="both"/>
      </w:pPr>
    </w:p>
    <w:p w14:paraId="6B3D3FFA" w14:textId="77777777" w:rsidR="00000000" w:rsidRDefault="00000000">
      <w:pPr>
        <w:pStyle w:val="FORMATTEXT"/>
        <w:ind w:firstLine="568"/>
        <w:jc w:val="both"/>
      </w:pPr>
      <w:r>
        <w:t xml:space="preserve">6.2.3 Под трубопроводы небольшого диаметра также вырезаются штробы с последующей </w:t>
      </w:r>
      <w:r>
        <w:lastRenderedPageBreak/>
        <w:t>заделкой их гипсовым монтажным клеем. Величина заделки и расстояние между штробами не должны быть менее представленных на схеме (рисунок 15).</w:t>
      </w:r>
    </w:p>
    <w:p w14:paraId="27CC4724" w14:textId="77777777" w:rsidR="00000000" w:rsidRDefault="00000000">
      <w:pPr>
        <w:pStyle w:val="FORMATTEXT"/>
        <w:ind w:firstLine="568"/>
        <w:jc w:val="both"/>
      </w:pPr>
    </w:p>
    <w:p w14:paraId="62D20A84" w14:textId="77777777" w:rsidR="00000000" w:rsidRDefault="00000000">
      <w:pPr>
        <w:pStyle w:val="FORMATTEXT"/>
        <w:ind w:firstLine="568"/>
        <w:jc w:val="both"/>
      </w:pPr>
      <w:r>
        <w:t>6.2.4 Трубы большого диаметра, а также группы трубопроводов и воздуховодов следует размещать между слоями двухслойной перегородки. При этом после монтажа одного слоя гипсовой перегородки к ней закрепляются все инженерные коммуникации, а затем возводят второй слой перегородки. Трубопроводы не должны соприкасаться с плитами перегородки.</w:t>
      </w:r>
    </w:p>
    <w:p w14:paraId="2EEA4D02" w14:textId="77777777" w:rsidR="00000000" w:rsidRDefault="00000000">
      <w:pPr>
        <w:pStyle w:val="FORMATTEXT"/>
        <w:ind w:firstLine="568"/>
        <w:jc w:val="both"/>
      </w:pPr>
    </w:p>
    <w:p w14:paraId="6D992482" w14:textId="77777777" w:rsidR="00000000" w:rsidRDefault="00000000">
      <w:pPr>
        <w:pStyle w:val="HEADERTEXT"/>
        <w:rPr>
          <w:b/>
          <w:bCs/>
        </w:rPr>
      </w:pPr>
    </w:p>
    <w:p w14:paraId="271A86D0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7 ОТДЕЛКА ПОВЕРХНОСТЕЙ КОНСТРУКЦИЙ ИЗ ГИПСОВЫХ ПАЗОГРЕБНЕВЫХ ПЛИТ </w:t>
      </w:r>
    </w:p>
    <w:p w14:paraId="3FB2AF81" w14:textId="77777777" w:rsidR="00000000" w:rsidRDefault="00000000">
      <w:pPr>
        <w:pStyle w:val="FORMATTEXT"/>
        <w:ind w:firstLine="568"/>
        <w:jc w:val="both"/>
      </w:pPr>
      <w:r>
        <w:t>7.1 Поверхность перегородок и облицовок из гипсовых пазогребневых плит может подготавливаться под окраску, оклейку обоями, облицовку керамической плиткой или декоративную штукатурку.</w:t>
      </w:r>
    </w:p>
    <w:p w14:paraId="4503CED1" w14:textId="77777777" w:rsidR="00000000" w:rsidRDefault="00000000">
      <w:pPr>
        <w:pStyle w:val="FORMATTEXT"/>
        <w:ind w:firstLine="568"/>
        <w:jc w:val="both"/>
      </w:pPr>
    </w:p>
    <w:p w14:paraId="3E21F16E" w14:textId="77777777" w:rsidR="00000000" w:rsidRDefault="00000000">
      <w:pPr>
        <w:pStyle w:val="FORMATTEXT"/>
        <w:ind w:firstLine="568"/>
        <w:jc w:val="both"/>
      </w:pPr>
      <w:r>
        <w:t>7.2 Для улучшения адгезии окрасочного слоя всю поверхность следует обработать грунтовкой "КНАУФ-Тифенгрунд</w:t>
      </w:r>
      <w:r>
        <w:rPr>
          <w:position w:val="-10"/>
        </w:rPr>
        <w:pict w14:anchorId="434F41FF">
          <v:shape id="_x0000_i1078" type="#_x0000_t75" style="width:14.25pt;height:17.25pt">
            <v:imagedata r:id="rId57" o:title=""/>
          </v:shape>
        </w:pict>
      </w:r>
      <w:r>
        <w:t>", которую наносят с помощью валика или кисти. Полное высыхание грунтовочного покрытия наступает через 3 ч.</w:t>
      </w:r>
    </w:p>
    <w:p w14:paraId="3737EA12" w14:textId="77777777" w:rsidR="00000000" w:rsidRDefault="00000000">
      <w:pPr>
        <w:pStyle w:val="FORMATTEXT"/>
        <w:ind w:firstLine="568"/>
        <w:jc w:val="both"/>
      </w:pPr>
    </w:p>
    <w:p w14:paraId="771B7799" w14:textId="77777777" w:rsidR="00000000" w:rsidRDefault="00000000">
      <w:pPr>
        <w:pStyle w:val="FORMATTEXT"/>
        <w:ind w:firstLine="568"/>
        <w:jc w:val="both"/>
      </w:pPr>
      <w:r>
        <w:t>Окончательную финишную подготовку поверхности следует производить с применением шпаклевочного состава "КНАУФ-Финишпаста</w:t>
      </w:r>
      <w:r>
        <w:rPr>
          <w:position w:val="-10"/>
        </w:rPr>
        <w:pict w14:anchorId="52A3B963">
          <v:shape id="_x0000_i1079" type="#_x0000_t75" style="width:14.25pt;height:17.25pt">
            <v:imagedata r:id="rId57" o:title=""/>
          </v:shape>
        </w:pict>
      </w:r>
      <w:r>
        <w:t>", который наносят на поверхность широким шпателем тонким слоем. После высыхания поверхность шлифуется.</w:t>
      </w:r>
    </w:p>
    <w:p w14:paraId="73C81839" w14:textId="77777777" w:rsidR="00000000" w:rsidRDefault="00000000">
      <w:pPr>
        <w:pStyle w:val="FORMATTEXT"/>
        <w:ind w:firstLine="568"/>
        <w:jc w:val="both"/>
      </w:pPr>
    </w:p>
    <w:p w14:paraId="5E56356C" w14:textId="77777777" w:rsidR="00000000" w:rsidRDefault="00000000">
      <w:pPr>
        <w:pStyle w:val="FORMATTEXT"/>
        <w:ind w:firstLine="568"/>
        <w:jc w:val="both"/>
      </w:pPr>
      <w:r>
        <w:t>7.3 Для окрашивания поверхности могут применяться водоэмульсионные, масляные, смоляные, полиуретановые или эпоксидные краски. Не допускается использование известковых красок и красок на основе жидкого стекла.</w:t>
      </w:r>
    </w:p>
    <w:p w14:paraId="2C4C4DAC" w14:textId="77777777" w:rsidR="00000000" w:rsidRDefault="00000000">
      <w:pPr>
        <w:pStyle w:val="FORMATTEXT"/>
        <w:ind w:firstLine="568"/>
        <w:jc w:val="both"/>
      </w:pPr>
    </w:p>
    <w:p w14:paraId="064C865F" w14:textId="77777777" w:rsidR="00000000" w:rsidRDefault="00000000">
      <w:pPr>
        <w:pStyle w:val="FORMATTEXT"/>
        <w:ind w:firstLine="568"/>
        <w:jc w:val="both"/>
      </w:pPr>
      <w:r>
        <w:t>7.4 Краску рекомендуется наносить неразбавленной с помощью валика. Покраска считается качественной, если на поверхности неразличимы стыки плит.</w:t>
      </w:r>
    </w:p>
    <w:p w14:paraId="40CB978B" w14:textId="77777777" w:rsidR="00000000" w:rsidRDefault="00000000">
      <w:pPr>
        <w:pStyle w:val="FORMATTEXT"/>
        <w:ind w:firstLine="568"/>
        <w:jc w:val="both"/>
      </w:pPr>
    </w:p>
    <w:p w14:paraId="5D818FB4" w14:textId="77777777" w:rsidR="00000000" w:rsidRDefault="00000000">
      <w:pPr>
        <w:pStyle w:val="FORMATTEXT"/>
        <w:ind w:firstLine="568"/>
        <w:jc w:val="both"/>
      </w:pPr>
      <w:r>
        <w:t>7.5 При отделке обоями перед оклейкой всю поверхность рекомендуется обработать грунтовкой "КНАУФ-Тифенгрунд</w:t>
      </w:r>
      <w:r>
        <w:rPr>
          <w:position w:val="-10"/>
        </w:rPr>
        <w:pict w14:anchorId="6E0BFE6D">
          <v:shape id="_x0000_i1080" type="#_x0000_t75" style="width:14.25pt;height:17.25pt">
            <v:imagedata r:id="rId57" o:title=""/>
          </v:shape>
        </w:pict>
      </w:r>
      <w:r>
        <w:t xml:space="preserve">".     </w:t>
      </w:r>
    </w:p>
    <w:p w14:paraId="4E72CEEC" w14:textId="77777777" w:rsidR="00000000" w:rsidRDefault="00000000">
      <w:pPr>
        <w:pStyle w:val="FORMATTEXT"/>
        <w:jc w:val="both"/>
      </w:pPr>
      <w:r>
        <w:t xml:space="preserve">  </w:t>
      </w:r>
    </w:p>
    <w:p w14:paraId="2579081B" w14:textId="77777777" w:rsidR="00000000" w:rsidRDefault="00000000">
      <w:pPr>
        <w:pStyle w:val="FORMATTEXT"/>
        <w:ind w:firstLine="568"/>
        <w:jc w:val="both"/>
      </w:pPr>
      <w:r>
        <w:t>7.6 Отделку поверхностей перегородок и облицовок из влагостойких гипсовых пазогребневых плит в помещениях с влажным режимом следует производить керамической плиткой на предварительно нанесенный слой грунтовки "КНАУФ-Тифенгрунд</w:t>
      </w:r>
      <w:r>
        <w:rPr>
          <w:position w:val="-10"/>
        </w:rPr>
        <w:pict w14:anchorId="5D2C9847">
          <v:shape id="_x0000_i1081" type="#_x0000_t75" style="width:14.25pt;height:17.25pt">
            <v:imagedata r:id="rId57" o:title=""/>
          </v:shape>
        </w:pict>
      </w:r>
      <w:r>
        <w:t>".</w:t>
      </w:r>
    </w:p>
    <w:p w14:paraId="2F38BB84" w14:textId="77777777" w:rsidR="00000000" w:rsidRDefault="00000000">
      <w:pPr>
        <w:pStyle w:val="FORMATTEXT"/>
        <w:ind w:firstLine="568"/>
        <w:jc w:val="both"/>
      </w:pPr>
    </w:p>
    <w:p w14:paraId="2E7E8A46" w14:textId="77777777" w:rsidR="00000000" w:rsidRDefault="00000000">
      <w:pPr>
        <w:pStyle w:val="FORMATTEXT"/>
        <w:ind w:firstLine="568"/>
        <w:jc w:val="both"/>
      </w:pPr>
      <w:r>
        <w:t>7.7 Поверхность конструкций, подверженную непосредственному воздействию влаги (в душевых, у раковин), рекомендуется предварительно покрыть гидроизоляционной мастикой "КНАУФ-Флехендихт</w:t>
      </w:r>
      <w:r>
        <w:rPr>
          <w:position w:val="-10"/>
        </w:rPr>
        <w:pict w14:anchorId="12DABF3A">
          <v:shape id="_x0000_i1082" type="#_x0000_t75" style="width:14.25pt;height:17.25pt">
            <v:imagedata r:id="rId57" o:title=""/>
          </v:shape>
        </w:pict>
      </w:r>
      <w:r>
        <w:t>", которую наносят кистью или валиком, а углы проклеить уплотнительной гидроизоляционной лентой "КНАУФ-Флехендихтбанд</w:t>
      </w:r>
      <w:r>
        <w:rPr>
          <w:position w:val="-10"/>
        </w:rPr>
        <w:pict w14:anchorId="6CE6C8F8">
          <v:shape id="_x0000_i1083" type="#_x0000_t75" style="width:14.25pt;height:17.25pt">
            <v:imagedata r:id="rId57" o:title=""/>
          </v:shape>
        </w:pict>
      </w:r>
      <w:r>
        <w:t>".</w:t>
      </w:r>
    </w:p>
    <w:p w14:paraId="478B78AB" w14:textId="77777777" w:rsidR="00000000" w:rsidRDefault="00000000">
      <w:pPr>
        <w:pStyle w:val="FORMATTEXT"/>
        <w:ind w:firstLine="568"/>
        <w:jc w:val="both"/>
      </w:pPr>
    </w:p>
    <w:p w14:paraId="4CA11EC6" w14:textId="77777777" w:rsidR="00000000" w:rsidRDefault="00000000">
      <w:pPr>
        <w:pStyle w:val="FORMATTEXT"/>
        <w:ind w:firstLine="568"/>
        <w:jc w:val="both"/>
      </w:pPr>
      <w:r>
        <w:t>7.8 После высыхания гидроизоляционной мастики или грунтовочного покрытия зубчатым шпателем наносится плиточный клей "КНАУФ-Флизенклебер®", ТУ 5745-012-04001508-97, на который укладывается керамическая плитка.</w:t>
      </w:r>
    </w:p>
    <w:p w14:paraId="5C2665EC" w14:textId="77777777" w:rsidR="00000000" w:rsidRDefault="00000000">
      <w:pPr>
        <w:pStyle w:val="FORMATTEXT"/>
        <w:ind w:firstLine="568"/>
        <w:jc w:val="both"/>
      </w:pPr>
    </w:p>
    <w:p w14:paraId="48210053" w14:textId="77777777" w:rsidR="00000000" w:rsidRDefault="00000000">
      <w:pPr>
        <w:pStyle w:val="FORMATTEXT"/>
        <w:ind w:firstLine="568"/>
        <w:jc w:val="both"/>
      </w:pPr>
      <w:r>
        <w:t>7.9 Швы между плитами заполняют затирочными составами, в качестве которых рекомендуется использовать состав "КНАУФ-Фугенбунт</w:t>
      </w:r>
      <w:r>
        <w:rPr>
          <w:position w:val="-10"/>
        </w:rPr>
        <w:pict w14:anchorId="6CB8B512">
          <v:shape id="_x0000_i1084" type="#_x0000_t75" style="width:14.25pt;height:17.25pt">
            <v:imagedata r:id="rId57" o:title=""/>
          </v:shape>
        </w:pict>
      </w:r>
      <w:r>
        <w:t>".</w:t>
      </w:r>
    </w:p>
    <w:p w14:paraId="35165814" w14:textId="77777777" w:rsidR="00000000" w:rsidRDefault="00000000">
      <w:pPr>
        <w:pStyle w:val="FORMATTEXT"/>
        <w:ind w:firstLine="568"/>
        <w:jc w:val="both"/>
      </w:pPr>
    </w:p>
    <w:p w14:paraId="353DCEA2" w14:textId="77777777" w:rsidR="00000000" w:rsidRDefault="00000000">
      <w:pPr>
        <w:pStyle w:val="HEADERTEXT"/>
        <w:rPr>
          <w:b/>
          <w:bCs/>
        </w:rPr>
      </w:pPr>
    </w:p>
    <w:p w14:paraId="1F2CEEC0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8 ОСНОВНЫЕ ПРАВИЛА ТЕХНИКИ БЕЗОПАСНОСТИ ПРИ ПРОИЗВОДСТВЕ РАБОТ </w:t>
      </w:r>
    </w:p>
    <w:p w14:paraId="19D003AF" w14:textId="77777777" w:rsidR="00000000" w:rsidRDefault="00000000">
      <w:pPr>
        <w:pStyle w:val="FORMATTEXT"/>
        <w:ind w:firstLine="568"/>
        <w:jc w:val="both"/>
      </w:pPr>
      <w:r>
        <w:t xml:space="preserve">8.1 Устройство конструкций из гипсовых пазогребневых плит следует выполнять с соблюдением требований </w:t>
      </w:r>
      <w:r>
        <w:fldChar w:fldCharType="begin"/>
      </w:r>
      <w:r>
        <w:instrText xml:space="preserve"> HYPERLINK "kodeks://link/d?nd=901829466&amp;mark=000000000000000000000000000000000000000000000000006500IL"\o"’’О принятии строительных норм и правил Российской Федерации ’’Безопасность труда в ...’’</w:instrText>
      </w:r>
    </w:p>
    <w:p w14:paraId="5C2A126F" w14:textId="77777777" w:rsidR="00000000" w:rsidRDefault="00000000">
      <w:pPr>
        <w:pStyle w:val="FORMATTEXT"/>
        <w:ind w:firstLine="568"/>
        <w:jc w:val="both"/>
      </w:pPr>
      <w:r>
        <w:instrText>Постановление Госстроя России от 17.09.2002 N 123</w:instrText>
      </w:r>
    </w:p>
    <w:p w14:paraId="55121F90" w14:textId="77777777" w:rsidR="00000000" w:rsidRDefault="00000000">
      <w:pPr>
        <w:pStyle w:val="FORMATTEXT"/>
        <w:ind w:firstLine="568"/>
        <w:jc w:val="both"/>
      </w:pPr>
      <w:r>
        <w:instrText>Строительные нормы и правила Российской Федерации от ...</w:instrText>
      </w:r>
    </w:p>
    <w:p w14:paraId="3351BF17" w14:textId="77777777" w:rsidR="00000000" w:rsidRDefault="00000000">
      <w:pPr>
        <w:pStyle w:val="FORMATTEXT"/>
        <w:ind w:firstLine="568"/>
        <w:jc w:val="both"/>
      </w:pPr>
      <w:r>
        <w:instrText>Статус: Действующий документ (действ. c 01.01.2003)"</w:instrText>
      </w:r>
      <w:r>
        <w:fldChar w:fldCharType="separate"/>
      </w:r>
      <w:r>
        <w:rPr>
          <w:color w:val="0000AA"/>
          <w:u w:val="single"/>
        </w:rPr>
        <w:t>СНиП 12-04</w:t>
      </w:r>
      <w:r>
        <w:fldChar w:fldCharType="end"/>
      </w:r>
      <w:r>
        <w:t>.</w:t>
      </w:r>
    </w:p>
    <w:p w14:paraId="621C9EC9" w14:textId="77777777" w:rsidR="00000000" w:rsidRDefault="00000000">
      <w:pPr>
        <w:pStyle w:val="FORMATTEXT"/>
        <w:ind w:firstLine="568"/>
        <w:jc w:val="both"/>
      </w:pPr>
    </w:p>
    <w:p w14:paraId="7F045F28" w14:textId="77777777" w:rsidR="00000000" w:rsidRDefault="00000000">
      <w:pPr>
        <w:pStyle w:val="FORMATTEXT"/>
        <w:ind w:firstLine="568"/>
        <w:jc w:val="both"/>
      </w:pPr>
      <w:r>
        <w:t>8.2 К устройству конструкций с применением гипсовых пазогребневых плит должны допускаться лица, прошедшие инструктаж по технике безопасности, производственной санитарии, обученные приемам монтажа и имеющие удостоверение на право производства работ.</w:t>
      </w:r>
    </w:p>
    <w:p w14:paraId="65C36F13" w14:textId="77777777" w:rsidR="00000000" w:rsidRDefault="00000000">
      <w:pPr>
        <w:pStyle w:val="FORMATTEXT"/>
        <w:ind w:firstLine="568"/>
        <w:jc w:val="both"/>
      </w:pPr>
    </w:p>
    <w:p w14:paraId="15891B53" w14:textId="77777777" w:rsidR="00000000" w:rsidRDefault="00000000">
      <w:pPr>
        <w:pStyle w:val="FORMATTEXT"/>
        <w:ind w:firstLine="568"/>
        <w:jc w:val="both"/>
      </w:pPr>
      <w:r>
        <w:t>8.3 Рабочие должны быть обеспечены спецодеждой и средствами индивидуальной защиты.</w:t>
      </w:r>
    </w:p>
    <w:p w14:paraId="47E9F673" w14:textId="77777777" w:rsidR="00000000" w:rsidRDefault="00000000">
      <w:pPr>
        <w:pStyle w:val="FORMATTEXT"/>
        <w:ind w:firstLine="568"/>
        <w:jc w:val="both"/>
      </w:pPr>
    </w:p>
    <w:p w14:paraId="75A07590" w14:textId="77777777" w:rsidR="00000000" w:rsidRDefault="00000000">
      <w:pPr>
        <w:pStyle w:val="FORMATTEXT"/>
        <w:ind w:firstLine="568"/>
        <w:jc w:val="both"/>
      </w:pPr>
      <w:r>
        <w:t>8.4 Работы по устройству конструкций с применением гипсовых пазогребневых плит рекомендуется выполнять специализированными бригадами, обладающими опытом по монтажу таких конструкций и оснащенными специальным инструментом.</w:t>
      </w:r>
    </w:p>
    <w:p w14:paraId="27CB02B6" w14:textId="77777777" w:rsidR="00000000" w:rsidRDefault="00000000">
      <w:pPr>
        <w:pStyle w:val="FORMATTEXT"/>
        <w:ind w:firstLine="568"/>
        <w:jc w:val="both"/>
      </w:pPr>
    </w:p>
    <w:p w14:paraId="3233BB16" w14:textId="77777777" w:rsidR="00000000" w:rsidRDefault="00000000">
      <w:pPr>
        <w:pStyle w:val="FORMATTEXT"/>
        <w:ind w:firstLine="568"/>
        <w:jc w:val="both"/>
      </w:pPr>
      <w:r>
        <w:t>8.5 Используемые при производстве работ инструмент, оборудование, оснастка и приспособления для монтажа конструкций должны отвечать условиям безопасности выполнения строительно-монтажных работ. Рекомендуемый перечень специального инструмента приведен в приложении В.</w:t>
      </w:r>
    </w:p>
    <w:p w14:paraId="059D12F6" w14:textId="77777777" w:rsidR="00000000" w:rsidRDefault="00000000">
      <w:pPr>
        <w:pStyle w:val="FORMATTEXT"/>
        <w:ind w:firstLine="568"/>
        <w:jc w:val="both"/>
      </w:pPr>
    </w:p>
    <w:p w14:paraId="75ED2448" w14:textId="77777777" w:rsidR="00000000" w:rsidRDefault="00000000">
      <w:pPr>
        <w:pStyle w:val="HEADERTEXT"/>
        <w:rPr>
          <w:b/>
          <w:bCs/>
        </w:rPr>
      </w:pPr>
    </w:p>
    <w:p w14:paraId="2595D1D9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9 ТРАНСПОРТИРОВАНИЕ И ХРАНЕНИЕ МАТЕРИАЛОВ И ИЗДЕЛИЙ </w:t>
      </w:r>
    </w:p>
    <w:p w14:paraId="7FA036B0" w14:textId="77777777" w:rsidR="00000000" w:rsidRDefault="00000000">
      <w:pPr>
        <w:pStyle w:val="FORMATTEXT"/>
        <w:ind w:firstLine="568"/>
        <w:jc w:val="both"/>
      </w:pPr>
      <w:r>
        <w:t>9.1 Плиты гипсовые пазогребневые транспортируют всеми видами транспорта в соответствии с правилами перевозки грузов, действующими на данном виде транспорта.</w:t>
      </w:r>
    </w:p>
    <w:p w14:paraId="405EFB5E" w14:textId="77777777" w:rsidR="00000000" w:rsidRDefault="00000000">
      <w:pPr>
        <w:pStyle w:val="FORMATTEXT"/>
        <w:ind w:firstLine="568"/>
        <w:jc w:val="both"/>
      </w:pPr>
    </w:p>
    <w:p w14:paraId="16DE21B0" w14:textId="77777777" w:rsidR="00000000" w:rsidRDefault="00000000">
      <w:pPr>
        <w:pStyle w:val="FORMATTEXT"/>
        <w:ind w:firstLine="568"/>
        <w:jc w:val="both"/>
      </w:pPr>
      <w:r>
        <w:t>9.2 Транспортирование плит осуществляется в пакетированном виде. Транспортные пакеты формируются из плит одного вида и размера. Схемы упаковки устанавливаются в технологической документации.</w:t>
      </w:r>
    </w:p>
    <w:p w14:paraId="62BF1CED" w14:textId="77777777" w:rsidR="00000000" w:rsidRDefault="00000000">
      <w:pPr>
        <w:pStyle w:val="FORMATTEXT"/>
        <w:ind w:firstLine="568"/>
        <w:jc w:val="both"/>
      </w:pPr>
    </w:p>
    <w:p w14:paraId="58C58E95" w14:textId="77777777" w:rsidR="00000000" w:rsidRDefault="00000000">
      <w:pPr>
        <w:pStyle w:val="FORMATTEXT"/>
        <w:ind w:firstLine="568"/>
        <w:jc w:val="both"/>
      </w:pPr>
      <w:r>
        <w:t>По согласованию с потребителем допускается транспортирование плит в непакетированном виде.</w:t>
      </w:r>
    </w:p>
    <w:p w14:paraId="2DFBC5D8" w14:textId="77777777" w:rsidR="00000000" w:rsidRDefault="00000000">
      <w:pPr>
        <w:pStyle w:val="FORMATTEXT"/>
        <w:ind w:firstLine="568"/>
        <w:jc w:val="both"/>
      </w:pPr>
    </w:p>
    <w:p w14:paraId="2EE1AF89" w14:textId="77777777" w:rsidR="00000000" w:rsidRDefault="00000000">
      <w:pPr>
        <w:pStyle w:val="FORMATTEXT"/>
        <w:ind w:firstLine="568"/>
        <w:jc w:val="both"/>
      </w:pPr>
      <w:r>
        <w:t>9.3 Транспортные пакеты плит при хранении у потребителя могут быть установлены друг на друга в соответствии с правилами техники безопасности. При этом высота штабеля не должна превышать 2 м.</w:t>
      </w:r>
    </w:p>
    <w:p w14:paraId="2317D9DC" w14:textId="77777777" w:rsidR="00000000" w:rsidRDefault="00000000">
      <w:pPr>
        <w:pStyle w:val="FORMATTEXT"/>
        <w:ind w:firstLine="568"/>
        <w:jc w:val="both"/>
      </w:pPr>
    </w:p>
    <w:p w14:paraId="650DA483" w14:textId="77777777" w:rsidR="00000000" w:rsidRDefault="00000000">
      <w:pPr>
        <w:pStyle w:val="FORMATTEXT"/>
        <w:ind w:firstLine="568"/>
        <w:jc w:val="both"/>
      </w:pPr>
      <w:r>
        <w:t>При погрузке, разгрузке, транспортировании и хранении плит должны приниматься меры, исключающие возможность их повреждения и увлажнения. Не допускается погрузка плит навалом либо разгрузка их сбрасыванием.</w:t>
      </w:r>
    </w:p>
    <w:p w14:paraId="576D1C64" w14:textId="77777777" w:rsidR="00000000" w:rsidRDefault="00000000">
      <w:pPr>
        <w:pStyle w:val="FORMATTEXT"/>
        <w:ind w:firstLine="568"/>
        <w:jc w:val="both"/>
      </w:pPr>
    </w:p>
    <w:p w14:paraId="0FE70A43" w14:textId="77777777" w:rsidR="00000000" w:rsidRDefault="00000000">
      <w:pPr>
        <w:pStyle w:val="FORMATTEXT"/>
        <w:ind w:firstLine="568"/>
        <w:jc w:val="both"/>
      </w:pPr>
      <w:r>
        <w:t>9.4 В период установившихся отрицательных температур во избежание смерзания плит между собой упаковка производится с применением прокладочного материала между плитами.</w:t>
      </w:r>
    </w:p>
    <w:p w14:paraId="2D816F54" w14:textId="77777777" w:rsidR="00000000" w:rsidRDefault="00000000">
      <w:pPr>
        <w:pStyle w:val="FORMATTEXT"/>
        <w:ind w:firstLine="568"/>
        <w:jc w:val="both"/>
      </w:pPr>
    </w:p>
    <w:p w14:paraId="5998ABD3" w14:textId="77777777" w:rsidR="00000000" w:rsidRDefault="00000000">
      <w:pPr>
        <w:pStyle w:val="FORMATTEXT"/>
        <w:ind w:firstLine="568"/>
        <w:jc w:val="both"/>
      </w:pPr>
      <w:r>
        <w:t>9.5 Плиты следует хранить в помещениях с сухим и нормальным влажностными режимами раздельно по видам и размерам.</w:t>
      </w:r>
    </w:p>
    <w:p w14:paraId="5104B457" w14:textId="77777777" w:rsidR="00000000" w:rsidRDefault="00000000">
      <w:pPr>
        <w:pStyle w:val="FORMATTEXT"/>
        <w:ind w:firstLine="568"/>
        <w:jc w:val="both"/>
      </w:pPr>
    </w:p>
    <w:p w14:paraId="3C873CA8" w14:textId="77777777" w:rsidR="00000000" w:rsidRDefault="00000000">
      <w:pPr>
        <w:pStyle w:val="FORMATTEXT"/>
        <w:ind w:firstLine="568"/>
        <w:jc w:val="both"/>
      </w:pPr>
      <w:r>
        <w:t>9.6 Изготовитель должен гарантировать соответствие гипсовых пазогребневых плит всем требованиям завода-изготовителя в течение не менее года при соблюдении условий транспортирования и хранения.</w:t>
      </w:r>
    </w:p>
    <w:p w14:paraId="2B2EC4B6" w14:textId="77777777" w:rsidR="00000000" w:rsidRDefault="00000000">
      <w:pPr>
        <w:pStyle w:val="FORMATTEXT"/>
        <w:ind w:firstLine="568"/>
        <w:jc w:val="both"/>
      </w:pPr>
    </w:p>
    <w:p w14:paraId="3C3D3F20" w14:textId="77777777" w:rsidR="00000000" w:rsidRDefault="00000000">
      <w:pPr>
        <w:pStyle w:val="FORMATTEXT"/>
        <w:ind w:firstLine="568"/>
        <w:jc w:val="both"/>
      </w:pPr>
      <w:r>
        <w:t>9.7 Перевозить теплозвукоизоляционные материалы можно любыми видами транспорта при условии их защиты от увлажнения.</w:t>
      </w:r>
    </w:p>
    <w:p w14:paraId="14AB93A2" w14:textId="77777777" w:rsidR="00000000" w:rsidRDefault="00000000">
      <w:pPr>
        <w:pStyle w:val="FORMATTEXT"/>
        <w:ind w:firstLine="568"/>
        <w:jc w:val="both"/>
      </w:pPr>
    </w:p>
    <w:p w14:paraId="154B5BA3" w14:textId="77777777" w:rsidR="00000000" w:rsidRDefault="00000000">
      <w:pPr>
        <w:pStyle w:val="FORMATTEXT"/>
        <w:ind w:firstLine="568"/>
        <w:jc w:val="both"/>
      </w:pPr>
      <w:r>
        <w:t>9.8 Хранение теплозвукоизоляционных материалов должно производиться в закрытых складах или под навесом при условии их защиты от увлажнения.</w:t>
      </w:r>
    </w:p>
    <w:p w14:paraId="07072F05" w14:textId="77777777" w:rsidR="00000000" w:rsidRDefault="00000000">
      <w:pPr>
        <w:pStyle w:val="FORMATTEXT"/>
        <w:ind w:firstLine="568"/>
        <w:jc w:val="both"/>
      </w:pPr>
    </w:p>
    <w:p w14:paraId="39A38C23" w14:textId="77777777" w:rsidR="00000000" w:rsidRDefault="00000000">
      <w:pPr>
        <w:pStyle w:val="FORMATTEXT"/>
        <w:ind w:firstLine="568"/>
        <w:jc w:val="both"/>
      </w:pPr>
      <w:r>
        <w:t>9.9 Винты, дюбели, металлические пластины для крепления могут перевозиться любым видом транспорта упакованными в ящики или коробки, снабженные ярлыками, и храниться под навесом.</w:t>
      </w:r>
    </w:p>
    <w:p w14:paraId="5243F2D4" w14:textId="77777777" w:rsidR="00000000" w:rsidRDefault="00000000">
      <w:pPr>
        <w:pStyle w:val="FORMATTEXT"/>
        <w:ind w:firstLine="568"/>
        <w:jc w:val="both"/>
      </w:pPr>
    </w:p>
    <w:p w14:paraId="13C7A03C" w14:textId="77777777" w:rsidR="00000000" w:rsidRDefault="00000000">
      <w:pPr>
        <w:pStyle w:val="HEADERTEXT"/>
        <w:rPr>
          <w:b/>
          <w:bCs/>
        </w:rPr>
      </w:pPr>
    </w:p>
    <w:p w14:paraId="6C5AE2E1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10 ПРИЕМКА СМОНТИРОВАННЫХ КОНСТРУКЦИЙ ИЗ ГИПСОВЫХ ПАЗОГРЕБНЕВЫХ ПЛИТ </w:t>
      </w:r>
    </w:p>
    <w:p w14:paraId="75BEBDB5" w14:textId="77777777" w:rsidR="00000000" w:rsidRDefault="00000000">
      <w:pPr>
        <w:pStyle w:val="FORMATTEXT"/>
        <w:ind w:firstLine="568"/>
        <w:jc w:val="both"/>
      </w:pPr>
      <w:r>
        <w:t>10.1 Конструкции перегородок и облицовок из гипсовых пазогребневых плит рекомендуется принимать поэтапно с оформлением соответствующих актов на скрытые работы (прокладка электрической и слаботочной проводки, укладка теплозвукоизоляционных материалов и т.д.).</w:t>
      </w:r>
    </w:p>
    <w:p w14:paraId="3180BF37" w14:textId="77777777" w:rsidR="00000000" w:rsidRDefault="00000000">
      <w:pPr>
        <w:pStyle w:val="FORMATTEXT"/>
        <w:ind w:firstLine="568"/>
        <w:jc w:val="both"/>
      </w:pPr>
    </w:p>
    <w:p w14:paraId="33348190" w14:textId="77777777" w:rsidR="00000000" w:rsidRDefault="00000000">
      <w:pPr>
        <w:pStyle w:val="FORMATTEXT"/>
        <w:ind w:firstLine="568"/>
        <w:jc w:val="both"/>
      </w:pPr>
      <w:r>
        <w:t>10.2 Смонтированные конструкции перегородок и облицовок должны иметь ровные и гладкие поверхности без загрязнений, наплывов клея и шпаклевочных составов, незаполненных швов и раковин. Следует проверить отсутствие трещин и отбитых углов. Выходящие на лицевую сторону конструкции головки винтов, болтов и анкерных креплений должны быть утоплены в тело плиты.</w:t>
      </w:r>
    </w:p>
    <w:p w14:paraId="005B5053" w14:textId="77777777" w:rsidR="00000000" w:rsidRDefault="00000000">
      <w:pPr>
        <w:pStyle w:val="FORMATTEXT"/>
        <w:ind w:firstLine="568"/>
        <w:jc w:val="both"/>
      </w:pPr>
    </w:p>
    <w:p w14:paraId="4A253FEB" w14:textId="77777777" w:rsidR="00000000" w:rsidRDefault="00000000">
      <w:pPr>
        <w:pStyle w:val="FORMATTEXT"/>
        <w:ind w:firstLine="568"/>
        <w:jc w:val="both"/>
      </w:pPr>
      <w:r>
        <w:t>10.3 Дефекты поверхностей перегородок и облицовок не должны превышать величин, приведенных в таблице 10.1.</w:t>
      </w:r>
    </w:p>
    <w:p w14:paraId="1211E3F5" w14:textId="77777777" w:rsidR="00000000" w:rsidRDefault="00000000">
      <w:pPr>
        <w:pStyle w:val="FORMATTEXT"/>
        <w:ind w:firstLine="568"/>
        <w:jc w:val="both"/>
      </w:pPr>
    </w:p>
    <w:p w14:paraId="5362D7BD" w14:textId="77777777" w:rsidR="00000000" w:rsidRDefault="00000000">
      <w:pPr>
        <w:pStyle w:val="FORMATTEXT"/>
        <w:jc w:val="both"/>
      </w:pPr>
      <w:r>
        <w:t>Таблица 10.1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60"/>
        <w:gridCol w:w="2265"/>
        <w:gridCol w:w="2340"/>
        <w:gridCol w:w="2355"/>
      </w:tblGrid>
      <w:tr w:rsidR="00000000" w14:paraId="26E400A5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FB4E2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Дефекты конструкций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F29FA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Допускаемые отклонения при отделке</w:t>
            </w:r>
          </w:p>
        </w:tc>
      </w:tr>
      <w:tr w:rsidR="00000000" w14:paraId="445257C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F9834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2ECDC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простой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993CF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улучшенной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C471E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высококачественной</w:t>
            </w:r>
          </w:p>
        </w:tc>
      </w:tr>
      <w:tr w:rsidR="00000000" w14:paraId="056E84D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F25B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Неровности поверхности (обнаруживаются при накладывании правил или шаблона длиной 2 м)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57D4C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трех глубиной или выпуклостью до 5 мм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8B69B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двух глубиной или выпуклостью до 3 мм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63F9A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двух глубиной или выпуклостью до 2 мм</w:t>
            </w:r>
          </w:p>
        </w:tc>
      </w:tr>
      <w:tr w:rsidR="00000000" w14:paraId="0E03F586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EA226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Отклонение плоскости конструкции по вертикали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360F5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мм на всю высоту помещения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F7AC0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мм на 1 м, но не более 10 мм на всю высоту помещения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8ED16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мм на 1 м, но не более 6 мм на всю высоту помещения</w:t>
            </w:r>
          </w:p>
        </w:tc>
      </w:tr>
    </w:tbl>
    <w:p w14:paraId="48EEC3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ACD5F09" w14:textId="77777777" w:rsidR="00000000" w:rsidRDefault="00000000">
      <w:pPr>
        <w:pStyle w:val="FORMATTEXT"/>
        <w:ind w:firstLine="568"/>
        <w:jc w:val="both"/>
      </w:pPr>
      <w:r>
        <w:t>10.4 В местах сопряжений перегородок и облицовок с другими ограждающими конструкциями и пересечений между собой шпаклевка должна быть уложена без разрывов по всему контуру сопряжения на полную глубину стыка.</w:t>
      </w:r>
    </w:p>
    <w:p w14:paraId="03C39598" w14:textId="77777777" w:rsidR="00000000" w:rsidRDefault="00000000">
      <w:pPr>
        <w:pStyle w:val="FORMATTEXT"/>
        <w:ind w:firstLine="568"/>
        <w:jc w:val="both"/>
      </w:pPr>
    </w:p>
    <w:p w14:paraId="014E99FA" w14:textId="77777777" w:rsidR="00000000" w:rsidRDefault="00000000">
      <w:pPr>
        <w:pStyle w:val="HEADERTEXT"/>
        <w:rPr>
          <w:b/>
          <w:bCs/>
        </w:rPr>
      </w:pPr>
    </w:p>
    <w:p w14:paraId="3F75B050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11 ОСНОВНЫЕ ПРАВИЛА ТЕХНИЧЕСКОЙ ЭКСПЛУАТАЦИИ КОНСТРУКЦИЙ ИЗ ГИПСОВЫХ ПАЗОГРЕБНЕВЫХ ПЛИТ </w:t>
      </w:r>
    </w:p>
    <w:p w14:paraId="20F9B226" w14:textId="77777777" w:rsidR="00000000" w:rsidRDefault="00000000">
      <w:pPr>
        <w:pStyle w:val="FORMATTEXT"/>
        <w:ind w:firstLine="568"/>
        <w:jc w:val="both"/>
      </w:pPr>
      <w:r>
        <w:t>11.1 Используемый тип крепежного элемента должен выбираться в зависимости от массы навешиваемых на перегородку или облицовку предметов.</w:t>
      </w:r>
    </w:p>
    <w:p w14:paraId="26342CE1" w14:textId="77777777" w:rsidR="00000000" w:rsidRDefault="00000000">
      <w:pPr>
        <w:pStyle w:val="FORMATTEXT"/>
        <w:ind w:firstLine="568"/>
        <w:jc w:val="both"/>
      </w:pPr>
    </w:p>
    <w:p w14:paraId="3AAA7BBF" w14:textId="77777777" w:rsidR="00000000" w:rsidRDefault="00000000">
      <w:pPr>
        <w:pStyle w:val="FORMATTEXT"/>
        <w:ind w:firstLine="568"/>
        <w:jc w:val="both"/>
      </w:pPr>
      <w:r>
        <w:t>11.2 Легкое навесное оборудование и предметы интерьера крепятся к перегородкам и облицовкам из гипсовых пазогребневых плит с помощью анкерных пластмассовых дюбелей. При этом необходимо учитывать максимально допустимую нагрузку на один дюбель, указанную в таблице 11.1.</w:t>
      </w:r>
    </w:p>
    <w:p w14:paraId="395A1738" w14:textId="77777777" w:rsidR="00000000" w:rsidRDefault="00000000">
      <w:pPr>
        <w:pStyle w:val="FORMATTEXT"/>
        <w:ind w:firstLine="568"/>
        <w:jc w:val="both"/>
      </w:pPr>
    </w:p>
    <w:p w14:paraId="50398819" w14:textId="77777777" w:rsidR="00000000" w:rsidRDefault="00000000">
      <w:pPr>
        <w:pStyle w:val="FORMATTEXT"/>
        <w:jc w:val="both"/>
      </w:pPr>
      <w:r>
        <w:t>Таблица 11.1</w:t>
      </w:r>
    </w:p>
    <w:p w14:paraId="4A270F3B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00"/>
        <w:gridCol w:w="1770"/>
        <w:gridCol w:w="1590"/>
        <w:gridCol w:w="1110"/>
        <w:gridCol w:w="1950"/>
      </w:tblGrid>
      <w:tr w:rsidR="00000000" w14:paraId="67BFA6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036B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Фирма-производитель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F834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C76F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Диаметр, мм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0BB2E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Глубина,мм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DBEA7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Максимальная нагрузка, кН/дюбель</w:t>
            </w:r>
          </w:p>
        </w:tc>
      </w:tr>
      <w:tr w:rsidR="00000000" w14:paraId="5C7D69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A74B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Fischer-Duebel S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0D8FD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5302E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A2C6F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8897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0,12</w:t>
            </w:r>
          </w:p>
        </w:tc>
      </w:tr>
      <w:tr w:rsidR="00000000" w14:paraId="52FF99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58537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86274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9D0FE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78E81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6C90E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0,24</w:t>
            </w:r>
          </w:p>
        </w:tc>
      </w:tr>
      <w:tr w:rsidR="00000000" w14:paraId="53E20A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B19EF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ТОХ Combi-Duebel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B67A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 10/50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34654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1E5F6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3F1A5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0,30</w:t>
            </w:r>
          </w:p>
        </w:tc>
      </w:tr>
      <w:tr w:rsidR="00000000" w14:paraId="1CED26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C8A8C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FF3C2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 12/60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B43D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97DA9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ABBA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0,46</w:t>
            </w:r>
          </w:p>
        </w:tc>
      </w:tr>
      <w:tr w:rsidR="00000000" w14:paraId="2DAECC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F24EB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Upat U Ultra-Duebel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C3547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D499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4C8A8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6A6B9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0,20</w:t>
            </w:r>
          </w:p>
        </w:tc>
      </w:tr>
      <w:tr w:rsidR="00000000" w14:paraId="38B566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30CB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3ABBB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3F438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0E5DC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1271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0,35</w:t>
            </w:r>
          </w:p>
        </w:tc>
      </w:tr>
      <w:tr w:rsidR="00000000" w14:paraId="766109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20301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E2AF5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U12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6D582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DC795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279A8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0,50</w:t>
            </w:r>
          </w:p>
        </w:tc>
      </w:tr>
      <w:tr w:rsidR="00000000" w14:paraId="060FE1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C5FEB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HILTI Universalduebel HUD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8BE6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HUD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3DDAD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0197B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261C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</w:tr>
      <w:tr w:rsidR="00000000" w14:paraId="130FEE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4B4BE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AC040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HUD10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29CD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E6BA7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8C5E7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0,30</w:t>
            </w:r>
          </w:p>
        </w:tc>
      </w:tr>
    </w:tbl>
    <w:p w14:paraId="6540F3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7B7CA55" w14:textId="77777777" w:rsidR="00000000" w:rsidRDefault="00000000">
      <w:pPr>
        <w:pStyle w:val="FORMATTEXT"/>
        <w:ind w:firstLine="568"/>
        <w:jc w:val="both"/>
      </w:pPr>
      <w:r>
        <w:t xml:space="preserve">11.3 Для определения максимальной нагрузки на дюбель (упругое растяжение) рекомендуется использовать формулу </w:t>
      </w:r>
    </w:p>
    <w:p w14:paraId="30D9C53E" w14:textId="77777777" w:rsidR="00000000" w:rsidRDefault="00000000">
      <w:pPr>
        <w:pStyle w:val="FORMATTEXT"/>
        <w:jc w:val="both"/>
      </w:pPr>
      <w:r>
        <w:t xml:space="preserve">                                                    </w:t>
      </w:r>
    </w:p>
    <w:p w14:paraId="2D70B55D" w14:textId="77777777" w:rsidR="00000000" w:rsidRDefault="00000000">
      <w:pPr>
        <w:pStyle w:val="FORMATTEXT"/>
        <w:jc w:val="center"/>
      </w:pPr>
      <w:r>
        <w:rPr>
          <w:position w:val="-17"/>
        </w:rPr>
        <w:pict w14:anchorId="050771CC">
          <v:shape id="_x0000_i1085" type="#_x0000_t75" style="width:41.25pt;height:30.75pt">
            <v:imagedata r:id="rId58" o:title=""/>
          </v:shape>
        </w:pict>
      </w:r>
      <w:r>
        <w:t xml:space="preserve">, </w:t>
      </w:r>
    </w:p>
    <w:p w14:paraId="57EA8275" w14:textId="77777777" w:rsidR="00000000" w:rsidRDefault="00000000">
      <w:pPr>
        <w:pStyle w:val="FORMATTEXT"/>
        <w:jc w:val="both"/>
      </w:pPr>
    </w:p>
    <w:p w14:paraId="5A9B9BE4" w14:textId="77777777" w:rsidR="00000000" w:rsidRDefault="00000000">
      <w:pPr>
        <w:pStyle w:val="FORMATTEXT"/>
        <w:jc w:val="both"/>
      </w:pPr>
    </w:p>
    <w:p w14:paraId="1EB86E6B" w14:textId="77777777" w:rsidR="00000000" w:rsidRDefault="00000000">
      <w:pPr>
        <w:pStyle w:val="FORMATTEXT"/>
        <w:jc w:val="both"/>
      </w:pPr>
      <w:r>
        <w:t xml:space="preserve">где </w:t>
      </w:r>
      <w:r>
        <w:rPr>
          <w:position w:val="-8"/>
        </w:rPr>
        <w:pict w14:anchorId="09A55523">
          <v:shape id="_x0000_i1086" type="#_x0000_t75" style="width:12.75pt;height:12.75pt">
            <v:imagedata r:id="rId59" o:title=""/>
          </v:shape>
        </w:pict>
      </w:r>
      <w:r>
        <w:t xml:space="preserve">- максимальная нагрузка (на упругое растяжение) на дюбель, кН; </w:t>
      </w:r>
    </w:p>
    <w:p w14:paraId="2470CAA0" w14:textId="77777777" w:rsidR="00000000" w:rsidRDefault="00000000">
      <w:pPr>
        <w:pStyle w:val="FORMATTEXT"/>
        <w:ind w:firstLine="568"/>
        <w:jc w:val="both"/>
      </w:pPr>
      <w:r>
        <w:rPr>
          <w:position w:val="-8"/>
        </w:rPr>
        <w:lastRenderedPageBreak/>
        <w:pict w14:anchorId="26BFD1C5">
          <v:shape id="_x0000_i1087" type="#_x0000_t75" style="width:12pt;height:12.75pt">
            <v:imagedata r:id="rId11" o:title=""/>
          </v:shape>
        </w:pict>
      </w:r>
      <w:r>
        <w:t>- максимальная масса навешиваемого предмета, кН;</w:t>
      </w:r>
    </w:p>
    <w:p w14:paraId="161A281B" w14:textId="77777777" w:rsidR="00000000" w:rsidRDefault="00000000">
      <w:pPr>
        <w:pStyle w:val="FORMATTEXT"/>
        <w:ind w:firstLine="568"/>
        <w:jc w:val="both"/>
      </w:pPr>
    </w:p>
    <w:p w14:paraId="04814E55" w14:textId="77777777" w:rsidR="00000000" w:rsidRDefault="00000000">
      <w:pPr>
        <w:pStyle w:val="FORMATTEXT"/>
        <w:ind w:firstLine="568"/>
        <w:jc w:val="both"/>
      </w:pPr>
      <w:r>
        <w:rPr>
          <w:position w:val="-7"/>
        </w:rPr>
        <w:pict w14:anchorId="27DF32EE">
          <v:shape id="_x0000_i1088" type="#_x0000_t75" style="width:9pt;height:11.25pt">
            <v:imagedata r:id="rId60" o:title=""/>
          </v:shape>
        </w:pict>
      </w:r>
      <w:r>
        <w:t>- удаление центра тяжести навешиваемого предмета от стены, см;</w:t>
      </w:r>
    </w:p>
    <w:p w14:paraId="6FA6C108" w14:textId="77777777" w:rsidR="00000000" w:rsidRDefault="00000000">
      <w:pPr>
        <w:pStyle w:val="FORMATTEXT"/>
        <w:ind w:firstLine="568"/>
        <w:jc w:val="both"/>
      </w:pPr>
    </w:p>
    <w:p w14:paraId="6B484BE9" w14:textId="77777777" w:rsidR="00000000" w:rsidRDefault="00000000">
      <w:pPr>
        <w:pStyle w:val="FORMATTEXT"/>
        <w:ind w:firstLine="568"/>
        <w:jc w:val="both"/>
      </w:pPr>
      <w:r>
        <w:rPr>
          <w:position w:val="-7"/>
        </w:rPr>
        <w:pict w14:anchorId="38B1AF6D">
          <v:shape id="_x0000_i1089" type="#_x0000_t75" style="width:9.75pt;height:11.25pt">
            <v:imagedata r:id="rId61" o:title=""/>
          </v:shape>
        </w:pict>
      </w:r>
      <w:r>
        <w:t>- число креплений;</w:t>
      </w:r>
    </w:p>
    <w:p w14:paraId="4F951B29" w14:textId="77777777" w:rsidR="00000000" w:rsidRDefault="00000000">
      <w:pPr>
        <w:pStyle w:val="FORMATTEXT"/>
        <w:ind w:firstLine="568"/>
        <w:jc w:val="both"/>
      </w:pPr>
    </w:p>
    <w:p w14:paraId="263FD4EE" w14:textId="77777777" w:rsidR="00000000" w:rsidRDefault="00000000">
      <w:pPr>
        <w:pStyle w:val="FORMATTEXT"/>
        <w:ind w:firstLine="568"/>
        <w:jc w:val="both"/>
      </w:pPr>
      <w:r>
        <w:rPr>
          <w:position w:val="-7"/>
        </w:rPr>
        <w:pict w14:anchorId="13A3AFB5">
          <v:shape id="_x0000_i1090" type="#_x0000_t75" style="width:9.75pt;height:11.25pt">
            <v:imagedata r:id="rId62" o:title=""/>
          </v:shape>
        </w:pict>
      </w:r>
      <w:r>
        <w:t>- опорное плечо, см.</w:t>
      </w:r>
    </w:p>
    <w:p w14:paraId="79D86A8D" w14:textId="77777777" w:rsidR="00000000" w:rsidRDefault="00000000">
      <w:pPr>
        <w:pStyle w:val="FORMATTEXT"/>
        <w:ind w:firstLine="568"/>
        <w:jc w:val="both"/>
      </w:pPr>
    </w:p>
    <w:p w14:paraId="7E7C96FC" w14:textId="77777777" w:rsidR="00000000" w:rsidRDefault="00000000">
      <w:pPr>
        <w:pStyle w:val="TOPLEVELTEXT"/>
        <w:jc w:val="center"/>
      </w:pPr>
      <w:r>
        <w:rPr>
          <w:position w:val="-48"/>
        </w:rPr>
        <w:pict w14:anchorId="099874B2">
          <v:shape id="_x0000_i1091" type="#_x0000_t75" style="width:75pt;height:93pt">
            <v:imagedata r:id="rId63" o:title=""/>
          </v:shape>
        </w:pict>
      </w:r>
    </w:p>
    <w:p w14:paraId="0CB933D1" w14:textId="77777777" w:rsidR="00000000" w:rsidRDefault="00000000">
      <w:pPr>
        <w:pStyle w:val="FORMATTEXT"/>
        <w:ind w:firstLine="568"/>
        <w:jc w:val="both"/>
      </w:pPr>
      <w:r>
        <w:t>11.4 Тяжелое навесное оборудование и предметы должны крепиться с использованием специальных крепежных элементов, в качестве которых рекомендуется применять проходные анкеры и болты со стальными шайбами (рисунок 16).</w:t>
      </w:r>
    </w:p>
    <w:p w14:paraId="38058C8D" w14:textId="77777777" w:rsidR="00000000" w:rsidRDefault="00000000">
      <w:pPr>
        <w:pStyle w:val="FORMATTEXT"/>
        <w:ind w:firstLine="568"/>
        <w:jc w:val="both"/>
      </w:pPr>
    </w:p>
    <w:p w14:paraId="47EDDCD5" w14:textId="77777777" w:rsidR="00000000" w:rsidRDefault="00000000">
      <w:pPr>
        <w:pStyle w:val="TOPLEVELTEXT"/>
        <w:jc w:val="center"/>
      </w:pPr>
      <w:r>
        <w:rPr>
          <w:position w:val="-202"/>
        </w:rPr>
        <w:pict w14:anchorId="38C17E25">
          <v:shape id="_x0000_i1092" type="#_x0000_t75" style="width:450pt;height:300.75pt">
            <v:imagedata r:id="rId64" o:title=""/>
          </v:shape>
        </w:pict>
      </w:r>
    </w:p>
    <w:p w14:paraId="0B3DA888" w14:textId="77777777" w:rsidR="00000000" w:rsidRDefault="00000000">
      <w:pPr>
        <w:pStyle w:val="FORMATTEXT"/>
        <w:jc w:val="center"/>
      </w:pPr>
      <w:r>
        <w:t>     </w:t>
      </w:r>
    </w:p>
    <w:p w14:paraId="57771204" w14:textId="77777777" w:rsidR="00000000" w:rsidRDefault="00000000">
      <w:pPr>
        <w:pStyle w:val="FORMATTEXT"/>
        <w:jc w:val="center"/>
      </w:pPr>
      <w:r>
        <w:t xml:space="preserve">Рисунок 16 - Узлы крепления коммуникационного оборудования к перегородке однослойной (А) и двухслойной (Б) </w:t>
      </w:r>
    </w:p>
    <w:p w14:paraId="0DFB0E87" w14:textId="77777777" w:rsidR="00000000" w:rsidRDefault="00000000">
      <w:pPr>
        <w:pStyle w:val="FORMATTEXT"/>
        <w:ind w:firstLine="568"/>
        <w:jc w:val="both"/>
      </w:pPr>
      <w:r>
        <w:t>11.5 При повреждении перегородок или облицовок в процессе эксплуатации от механических воздействий, протечек и т.п. следует прежде всего установить и устранить причину возникновения повреждений.</w:t>
      </w:r>
    </w:p>
    <w:p w14:paraId="73691A2C" w14:textId="77777777" w:rsidR="00000000" w:rsidRDefault="00000000">
      <w:pPr>
        <w:pStyle w:val="FORMATTEXT"/>
        <w:ind w:firstLine="568"/>
        <w:jc w:val="both"/>
      </w:pPr>
    </w:p>
    <w:p w14:paraId="221DEE9D" w14:textId="77777777" w:rsidR="00000000" w:rsidRDefault="00000000">
      <w:pPr>
        <w:pStyle w:val="FORMATTEXT"/>
        <w:ind w:firstLine="568"/>
        <w:jc w:val="both"/>
      </w:pPr>
      <w:r>
        <w:t>11.6 В случае попадания воды в полости двухслойных перегородок или в зазор между облицовкой и стеной необходимо произвести слив стоячей воды, для чего внизу перегородки или облицовки сначала просверливают дрелью контрольные отверстия, а затем при необходимости вырезают проем, необходимый для ремонта поврежденного трубопровода.</w:t>
      </w:r>
    </w:p>
    <w:p w14:paraId="7157D4C6" w14:textId="77777777" w:rsidR="00000000" w:rsidRDefault="00000000">
      <w:pPr>
        <w:pStyle w:val="FORMATTEXT"/>
        <w:ind w:firstLine="568"/>
        <w:jc w:val="both"/>
      </w:pPr>
    </w:p>
    <w:p w14:paraId="518AA4AB" w14:textId="77777777" w:rsidR="00000000" w:rsidRDefault="00000000">
      <w:pPr>
        <w:pStyle w:val="FORMATTEXT"/>
        <w:ind w:firstLine="568"/>
        <w:jc w:val="both"/>
      </w:pPr>
      <w:r>
        <w:t>11.7 После проведения ремонтных работ на трубопроводе отверстие заделывают стандартными гипсовыми плитами или вставками, вырезанными из них.</w:t>
      </w:r>
    </w:p>
    <w:p w14:paraId="4EDC0DF6" w14:textId="77777777" w:rsidR="00000000" w:rsidRDefault="00000000">
      <w:pPr>
        <w:pStyle w:val="FORMATTEXT"/>
        <w:ind w:firstLine="568"/>
        <w:jc w:val="both"/>
      </w:pPr>
    </w:p>
    <w:p w14:paraId="6B106809" w14:textId="77777777" w:rsidR="00000000" w:rsidRDefault="00000000">
      <w:pPr>
        <w:pStyle w:val="FORMATTEXT"/>
        <w:jc w:val="center"/>
      </w:pPr>
      <w:r>
        <w:lastRenderedPageBreak/>
        <w:t xml:space="preserve">ПРИЛОЖЕНИЕ А </w:t>
      </w:r>
    </w:p>
    <w:p w14:paraId="6F742105" w14:textId="77777777" w:rsidR="00000000" w:rsidRDefault="00000000">
      <w:pPr>
        <w:pStyle w:val="HEADERTEXT"/>
        <w:rPr>
          <w:b/>
          <w:bCs/>
        </w:rPr>
      </w:pPr>
    </w:p>
    <w:p w14:paraId="5523B17B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555C8E7A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ПЕРЕЧЕНЬ НОРМАТИВНЫХ ДОКУМЕНТОВ, НА КОТОРЫЕ ДАНЫ ССЫЛКИ В НАСТОЯЩЕМ СВОДЕ ПРАВИЛ </w:t>
      </w:r>
    </w:p>
    <w:p w14:paraId="5AD2D382" w14:textId="77777777" w:rsidR="00000000" w:rsidRDefault="00000000">
      <w:pPr>
        <w:pStyle w:val="FORMATTEXT"/>
        <w:ind w:firstLine="568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95"/>
        <w:gridCol w:w="6660"/>
      </w:tblGrid>
      <w:tr w:rsidR="00000000" w14:paraId="15EB4CB4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08FF5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"kodeks://link/d?nd=901829466&amp;mark=000000000000000000000000000000000000000000000000006500IL"\o"’’О принятии строительных норм и правил Российской Федерации ’’Безопасность труда в ...’’</w:instrText>
            </w:r>
          </w:p>
          <w:p w14:paraId="2539642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Госстроя России от 17.09.2002 N 123</w:instrText>
            </w:r>
          </w:p>
          <w:p w14:paraId="25C4366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Строительные нормы и правила Российской Федерации от ...</w:instrText>
            </w:r>
          </w:p>
          <w:p w14:paraId="736838D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01.01.2003)"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СНиП 12-04-2002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59F3D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Безопасность труда в строительстве. Часть 2. Строительное производство.</w:t>
            </w:r>
          </w:p>
        </w:tc>
      </w:tr>
      <w:tr w:rsidR="00000000" w14:paraId="75CCDDBC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EA5C9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"kodeks://link/d?nd=871001022&amp;mark=000000000000000000000000000000000000000000000000007D20K3"\o"’’СНиП 21-01-97* Пожарная безопасность зданий и сооружений (с Изменениями N 1, 2)’’</w:instrText>
            </w:r>
          </w:p>
          <w:p w14:paraId="7FEE4AA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13.02.1997 N 18-7)</w:instrText>
            </w:r>
          </w:p>
          <w:p w14:paraId="73B3A1A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Не применяется с 01.01.2021</w:instrText>
            </w:r>
          </w:p>
          <w:p w14:paraId="4D4D05D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01.07.2002 по 31.12.2020)"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21-01-97*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E5ED4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Пожарная безопасность зданий и сооружений.</w:t>
            </w:r>
          </w:p>
        </w:tc>
      </w:tr>
      <w:tr w:rsidR="00000000" w14:paraId="14E0B779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637BC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"kodeks://link/d?nd=1200035109&amp;mark=000000000000000000000000000000000000000000000000007D20K3"\o"’’СНиП 23-02-2003 Тепловая защита зданий’’</w:instrText>
            </w:r>
          </w:p>
          <w:p w14:paraId="3690F66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26.06.2003 N 113)</w:instrText>
            </w:r>
          </w:p>
          <w:p w14:paraId="7248ED0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01.10.2003 по 30.06.2013)"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23-02-2003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B420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Тепловая защита зданий.</w:t>
            </w:r>
          </w:p>
        </w:tc>
      </w:tr>
      <w:tr w:rsidR="00000000" w14:paraId="5D270076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EB67F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"kodeks://link/d?nd=871001005&amp;mark=000000000000000000000000000000000000000000000000007D20K3"\o"’’СНиП 2.03.11-85 Защита строительных конструкций от коррозии (с Изменением N 1)’’</w:instrText>
            </w:r>
          </w:p>
          <w:p w14:paraId="61001B6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30.08.1985 N 137)</w:instrText>
            </w:r>
          </w:p>
          <w:p w14:paraId="5C2788B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01.01.2013 на СП ...</w:instrText>
            </w:r>
          </w:p>
          <w:p w14:paraId="73B3E56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01.01.1997 по 31.12.2012)"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2.03.11-85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75CC2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строительных конструкций от коррозии.</w:t>
            </w:r>
          </w:p>
        </w:tc>
      </w:tr>
      <w:tr w:rsidR="00000000" w14:paraId="15CFD3F1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49A37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      </w:r>
          </w:p>
          <w:p w14:paraId="70108B4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29.08.1985 N 135)</w:instrText>
            </w:r>
          </w:p>
          <w:p w14:paraId="45BB2EF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Применяется для целей технического регламента (действ. c 01.01.1987 по 19.05.2011)"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2.01.07-85*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0527A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Нагрузки и воздействия.</w:t>
            </w:r>
          </w:p>
        </w:tc>
      </w:tr>
      <w:tr w:rsidR="00000000" w14:paraId="73663315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291F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"kodeks://link/d?nd=1200035579&amp;mark=000000000000000000000000000000000000000000000000007D20K3"\o"’’СНиП 41-01-2003 Отопление, вентиляция и кондиционирование’’</w:instrText>
            </w:r>
          </w:p>
          <w:p w14:paraId="3AA6097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26.06.2003 N 115)</w:instrText>
            </w:r>
          </w:p>
          <w:p w14:paraId="0EC6138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01.01.2004 по 31.12.2012)"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41-01-2003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E871E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Отопление, вентиляция и кондиционирование.</w:t>
            </w:r>
          </w:p>
        </w:tc>
      </w:tr>
      <w:tr w:rsidR="00000000" w14:paraId="373C3454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C2A51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"kodeks://link/d?nd=1200035251&amp;mark=000000000000000000000000000000000000000000000000007D20K3"\o"’’СНиП 23-03-2003 Защита от шума’’</w:instrText>
            </w:r>
          </w:p>
          <w:p w14:paraId="7045265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30.06.2003 N 136)</w:instrText>
            </w:r>
          </w:p>
          <w:p w14:paraId="27DDE66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01.01.2004 по 19.05.2011)"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23-03-2003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BBF0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от шума.</w:t>
            </w:r>
          </w:p>
        </w:tc>
      </w:tr>
      <w:tr w:rsidR="00000000" w14:paraId="78B13189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B04A9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hyperlink r:id="rId65" w:tooltip="Нет информации" w:history="1">
              <w:r>
                <w:rPr>
                  <w:color w:val="0000AA"/>
                  <w:sz w:val="18"/>
                  <w:szCs w:val="18"/>
                  <w:u w:val="single"/>
                </w:rPr>
                <w:t>ГОСТ 10702-78*</w:t>
              </w:r>
            </w:hyperlink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2B498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Прокат из качественной конструкционной углеродистой и легированной стали для холодного выдавливания и высадки. Технические условия.</w:t>
            </w:r>
          </w:p>
        </w:tc>
      </w:tr>
      <w:tr w:rsidR="00000000" w14:paraId="3291FE46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C63F0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"kodeks://link/d?nd=1200005124&amp;mark=000000000000000000000000000000000000000000000000007D20K3"\o"’’ГОСТ 14918-80 Сталь тонколистовая ...’’</w:instrText>
            </w:r>
          </w:p>
          <w:p w14:paraId="106C6C2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Госстандарта СССР от 31.03.1980 ...</w:instrText>
            </w:r>
          </w:p>
          <w:p w14:paraId="2A7EA72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01.07.1981 по 30.11.2020)"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14918-80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DF74D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Сталь тонколистовая оцинкованная с непрерывных линий. Технические условия.</w:t>
            </w:r>
          </w:p>
        </w:tc>
      </w:tr>
      <w:tr w:rsidR="00000000" w14:paraId="0D6F3A1F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D496A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"kodeks://link/d?nd=1200004412&amp;mark=000000000000000000000000000000000000000000000000007D20K3"\o"’’ГОСТ 19904-90 Прокат листовой холоднокатаный. Сортамент’’</w:instrText>
            </w:r>
          </w:p>
          <w:p w14:paraId="67A53D1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Госстандарта СССР от 28.03.1990 N 664)</w:instrText>
            </w:r>
          </w:p>
          <w:p w14:paraId="492692A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01.01.1991 взамен ГОСТ 19904-74</w:instrText>
            </w:r>
          </w:p>
          <w:p w14:paraId="67D5A41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01.01.1991)"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19904-90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056E9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Прокат листовой холоднокатаный. Сортамент.</w:t>
            </w:r>
          </w:p>
        </w:tc>
      </w:tr>
      <w:tr w:rsidR="00000000" w14:paraId="6C749277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15666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"kodeks://link/d?nd=901708143&amp;mark=000000000000000000000000000000000000000000000000007D20K3"\o"’’ГОСТ 27296-87 (СТ СЭВ 4866-84) Защита от ...’’</w:instrText>
            </w:r>
          </w:p>
          <w:p w14:paraId="7305EDD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...</w:instrText>
            </w:r>
          </w:p>
          <w:p w14:paraId="4581E69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01.07.1987 по 31.12.2013)"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27296-87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78CD9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от шума в строительстве. Звукоизоляция ограждающих конструкций зданий. Методы измерения.</w:t>
            </w:r>
          </w:p>
        </w:tc>
      </w:tr>
      <w:tr w:rsidR="00000000" w14:paraId="3C03D34B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23D34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"kodeks://link/d?nd=9056051&amp;mark=000000000000000000000000000000000000000000000000007D20K3"\o"’’ГОСТ 30244-94 Материалы строительные. Методы испытаний на горючесть’’</w:instrText>
            </w:r>
          </w:p>
          <w:p w14:paraId="2C6DCC0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04.08.1995 N 18-79)</w:instrText>
            </w:r>
          </w:p>
          <w:p w14:paraId="0B38CB9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14:paraId="1CE7F9D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14.05.2018)"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30244-94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6767B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Материалы строительные. Методы испытаний на горючесть.</w:t>
            </w:r>
          </w:p>
        </w:tc>
      </w:tr>
      <w:tr w:rsidR="00000000" w14:paraId="56C5DEF2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CDB3F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"kodeks://link/d?nd=9055247&amp;mark=000000000000000000000000000000000000000000000000007D20K3"\o"’’ГОСТ 30247.1-94 Конструкции строительные. Методы испытаний на ...’’</w:instrText>
            </w:r>
          </w:p>
          <w:p w14:paraId="637E151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23.03.1995 N 18-26)</w:instrText>
            </w:r>
          </w:p>
          <w:p w14:paraId="76FD32F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14:paraId="6A99B68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01.01.1996)"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30247.1-94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C2FE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Конструкции строительные. Методы испытаний на огнестойкость. Несущие и ограждающие конструкции.</w:t>
            </w:r>
          </w:p>
        </w:tc>
      </w:tr>
      <w:tr w:rsidR="00000000" w14:paraId="1902C29A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06CEB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"kodeks://link/d?nd=1200000240&amp;mark=000000000000000000000000000000000000000000000000007D20K3"\o"’’ГОСТ 30403-96 Конструкции строительные ...’’</w:instrText>
            </w:r>
          </w:p>
          <w:p w14:paraId="203441E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...</w:instrText>
            </w:r>
          </w:p>
          <w:p w14:paraId="0FD1207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01.07.1996 по 31.12.2013)"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30403-96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D6A19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Конструкции строительные. Метод определения пожарной опасности.</w:t>
            </w:r>
          </w:p>
        </w:tc>
      </w:tr>
      <w:tr w:rsidR="00000000" w14:paraId="353F7B0D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F05B2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"kodeks://link/d?nd=1200028665&amp;mark=000000000000000000000000000000000000000000000000007D20K3"\o"’’ГОСТ Р 51829-2001 Листы гипсоволокнистые. Технические условия (с Поправкой)’’</w:instrText>
            </w:r>
          </w:p>
          <w:p w14:paraId="34E4918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27.11.2001 N 121)</w:instrText>
            </w:r>
          </w:p>
          <w:p w14:paraId="3FB0872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01.02.2023 на ГОСТ Р 51829-2022</w:instrText>
            </w:r>
          </w:p>
          <w:p w14:paraId="723E584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по 31.01.2023)"</w:instrText>
            </w:r>
            <w:r w:rsidR="00D92FD3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Р 51829-2001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CBB6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Листы гипсоволокнистые. Технические условия.</w:t>
            </w:r>
          </w:p>
        </w:tc>
      </w:tr>
      <w:tr w:rsidR="00000000" w14:paraId="72F38E67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0608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5742-007-16415648-98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6363A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для стен и перегородок.</w:t>
            </w:r>
          </w:p>
        </w:tc>
      </w:tr>
      <w:tr w:rsidR="00000000" w14:paraId="781A9FF6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AB0C3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5742-014-03984362-96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006B2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пазогребневые строительные из гипса.</w:t>
            </w:r>
          </w:p>
        </w:tc>
      </w:tr>
      <w:tr w:rsidR="00000000" w14:paraId="62ADA435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778B7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5742-001-56798576-2004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2D374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пазогребневые для стен и перегородок.</w:t>
            </w:r>
          </w:p>
        </w:tc>
      </w:tr>
      <w:tr w:rsidR="00000000" w14:paraId="113DF7ED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17F2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5742-003-05287561-2003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F8360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пазогребневые для перегородок.</w:t>
            </w:r>
          </w:p>
        </w:tc>
      </w:tr>
      <w:tr w:rsidR="00000000" w14:paraId="4E3E7A2E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5CEDD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5745-011-04001508-97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1DAB3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Сухие гипсовые смеси.</w:t>
            </w:r>
          </w:p>
        </w:tc>
      </w:tr>
      <w:tr w:rsidR="00000000" w14:paraId="144C03FE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E213B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5745-021-03984362-2001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1A7D7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Смеси гипсовые сухие.</w:t>
            </w:r>
          </w:p>
        </w:tc>
      </w:tr>
      <w:tr w:rsidR="00000000" w14:paraId="57B03780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41DEF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5745-012-04001508-97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12C22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Клей для облицовочной плитки и природного камня.</w:t>
            </w:r>
          </w:p>
        </w:tc>
      </w:tr>
      <w:tr w:rsidR="00000000" w14:paraId="42D71B84" w14:textId="77777777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E0CB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1121-004-04001508-2003 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A421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Профили стальные оцинкованные тонкостенные. </w:t>
            </w:r>
          </w:p>
        </w:tc>
      </w:tr>
    </w:tbl>
    <w:p w14:paraId="51476D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C4632DA" w14:textId="77777777" w:rsidR="00000000" w:rsidRDefault="00000000">
      <w:pPr>
        <w:pStyle w:val="FORMATTEXT"/>
        <w:jc w:val="center"/>
      </w:pPr>
      <w:r>
        <w:t xml:space="preserve">      </w:t>
      </w:r>
    </w:p>
    <w:p w14:paraId="6C199BDA" w14:textId="77777777" w:rsidR="00000000" w:rsidRDefault="00000000">
      <w:pPr>
        <w:pStyle w:val="FORMATTEXT"/>
        <w:jc w:val="center"/>
      </w:pPr>
      <w:r>
        <w:t>     </w:t>
      </w:r>
    </w:p>
    <w:p w14:paraId="2D7CDF0D" w14:textId="77777777" w:rsidR="00000000" w:rsidRDefault="00000000">
      <w:pPr>
        <w:pStyle w:val="FORMATTEXT"/>
        <w:jc w:val="center"/>
      </w:pPr>
      <w:r>
        <w:t xml:space="preserve">ПРИЛОЖЕНИЕ Б </w:t>
      </w:r>
    </w:p>
    <w:p w14:paraId="2A85BC15" w14:textId="77777777" w:rsidR="00000000" w:rsidRDefault="00000000">
      <w:pPr>
        <w:pStyle w:val="HEADERTEXT"/>
        <w:rPr>
          <w:b/>
          <w:bCs/>
        </w:rPr>
      </w:pPr>
    </w:p>
    <w:p w14:paraId="678D3A9B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300E495D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МАТЕРИАЛЫ ДЛЯ УСТРОЙСТВА КОНСТРУКЦИЙ С ПРИМЕНЕНИЕМ ГИПСОВЫХ ПАЗОГРЕБНЕВЫХ ПЛИТ, ПОСТАВЛЯЕМЫЕ ПРЕДПРИЯТИЯМИ ГРУППЫ КНАУФ</w:t>
      </w:r>
    </w:p>
    <w:p w14:paraId="2F2154B2" w14:textId="77777777" w:rsidR="00000000" w:rsidRDefault="00000000">
      <w:pPr>
        <w:pStyle w:val="HEADERTEXT"/>
        <w:jc w:val="center"/>
        <w:outlineLvl w:val="2"/>
        <w:rPr>
          <w:b/>
          <w:bCs/>
        </w:rPr>
      </w:pPr>
    </w:p>
    <w:p w14:paraId="2CBAF753" w14:textId="77777777" w:rsidR="00000000" w:rsidRDefault="00000000">
      <w:pPr>
        <w:pStyle w:val="HEADERTEXT"/>
        <w:jc w:val="center"/>
        <w:outlineLvl w:val="2"/>
        <w:rPr>
          <w:b/>
          <w:bCs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795"/>
        <w:gridCol w:w="1170"/>
        <w:gridCol w:w="15"/>
        <w:gridCol w:w="570"/>
        <w:gridCol w:w="30"/>
        <w:gridCol w:w="45"/>
        <w:gridCol w:w="15"/>
        <w:gridCol w:w="15"/>
        <w:gridCol w:w="15"/>
        <w:gridCol w:w="735"/>
        <w:gridCol w:w="30"/>
        <w:gridCol w:w="45"/>
        <w:gridCol w:w="15"/>
        <w:gridCol w:w="15"/>
        <w:gridCol w:w="15"/>
        <w:gridCol w:w="810"/>
        <w:gridCol w:w="30"/>
        <w:gridCol w:w="60"/>
        <w:gridCol w:w="15"/>
        <w:gridCol w:w="15"/>
        <w:gridCol w:w="735"/>
        <w:gridCol w:w="15"/>
        <w:gridCol w:w="15"/>
        <w:gridCol w:w="45"/>
        <w:gridCol w:w="15"/>
        <w:gridCol w:w="945"/>
      </w:tblGrid>
      <w:tr w:rsidR="00000000" w14:paraId="20A68262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AEE9A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Наименование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46252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Ед. изм. </w:t>
            </w:r>
          </w:p>
        </w:tc>
        <w:tc>
          <w:tcPr>
            <w:tcW w:w="2640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C043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Размеры, мм</w:t>
            </w:r>
          </w:p>
        </w:tc>
        <w:tc>
          <w:tcPr>
            <w:tcW w:w="103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0A6A8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Масса, кг</w:t>
            </w:r>
          </w:p>
        </w:tc>
      </w:tr>
      <w:tr w:rsidR="00000000" w14:paraId="47B2D591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E4B77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EAC6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093F1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Длина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C6345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Ширина</w:t>
            </w:r>
          </w:p>
        </w:tc>
        <w:tc>
          <w:tcPr>
            <w:tcW w:w="8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D3B9E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Толщина</w:t>
            </w:r>
          </w:p>
        </w:tc>
        <w:tc>
          <w:tcPr>
            <w:tcW w:w="103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900F9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0FFC1634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B800F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</w:t>
            </w:r>
          </w:p>
          <w:p w14:paraId="580A66D6" w14:textId="77777777" w:rsidR="00000000" w:rsidRDefault="00000000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22180ECA" w14:textId="77777777" w:rsidR="00000000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00000" w14:paraId="5380059C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EC92E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</w:t>
            </w:r>
          </w:p>
          <w:p w14:paraId="12CD2CE5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по ТУ 5742-007-16415648-98 </w:t>
            </w:r>
          </w:p>
        </w:tc>
        <w:tc>
          <w:tcPr>
            <w:tcW w:w="61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4019C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Плита </w:t>
            </w:r>
          </w:p>
          <w:p w14:paraId="0A296679" w14:textId="77777777" w:rsidR="00000000" w:rsidRDefault="00000000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  <w:p w14:paraId="714CE381" w14:textId="77777777" w:rsidR="00000000" w:rsidRDefault="00000000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  <w:p w14:paraId="2DC0CADE" w14:textId="77777777" w:rsidR="00000000" w:rsidRDefault="00000000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337BF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2894D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2E69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B499E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Ок. 29 </w:t>
            </w:r>
          </w:p>
        </w:tc>
      </w:tr>
      <w:tr w:rsidR="00000000" w14:paraId="410D849F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64065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72113518">
                <v:shape id="_x0000_i1093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541B3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A3C35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8A0F0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FC71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35190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38</w:t>
            </w:r>
          </w:p>
        </w:tc>
      </w:tr>
      <w:tr w:rsidR="00000000" w14:paraId="2C7388E9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A59D4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Гипсовые пазогребневые плиты по ТУ 5742-014-03984362-96 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192EC9E4">
                <v:shape id="_x0000_i1094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8EAA1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621232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04D87E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6447E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900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26E9E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300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E7B78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789ED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24</w:t>
            </w:r>
          </w:p>
        </w:tc>
      </w:tr>
      <w:tr w:rsidR="00000000" w14:paraId="356C58FF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58197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по ТУ 5742-001-56798576-2003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D5439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8DF60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23668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0D43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79D1A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Ок. 29 </w:t>
            </w:r>
          </w:p>
        </w:tc>
      </w:tr>
      <w:tr w:rsidR="00000000" w14:paraId="7210C7A4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9EEF0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3303E028">
                <v:shape id="_x0000_i1095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43ADF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75A3D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1B310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3546D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EB89C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38</w:t>
            </w:r>
          </w:p>
        </w:tc>
      </w:tr>
      <w:tr w:rsidR="00000000" w14:paraId="1DB4CEDC" w14:textId="77777777">
        <w:tblPrEx>
          <w:tblCellMar>
            <w:top w:w="0" w:type="dxa"/>
            <w:bottom w:w="0" w:type="dxa"/>
          </w:tblCellMar>
        </w:tblPrEx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C7DB9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по ТУ 5742-003-05287561-2003 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3ED5E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Полнотелые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A0569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275CF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253AD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 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4FAAF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5EA38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29</w:t>
            </w:r>
          </w:p>
        </w:tc>
      </w:tr>
      <w:tr w:rsidR="00000000" w14:paraId="59A49470" w14:textId="77777777">
        <w:tblPrEx>
          <w:tblCellMar>
            <w:top w:w="0" w:type="dxa"/>
            <w:bottom w:w="0" w:type="dxa"/>
          </w:tblCellMar>
        </w:tblPrEx>
        <w:tc>
          <w:tcPr>
            <w:tcW w:w="37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08CB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3043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Пустотелые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4E97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8CC13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D05C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32FF2D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744C6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23</w:t>
            </w:r>
          </w:p>
        </w:tc>
      </w:tr>
      <w:tr w:rsidR="00000000" w14:paraId="2D165C11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F784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МОНТАЖНЫЕ КЛЕИ И ШПАКЛЕВОЧНЫЕ СОСТАВЫ</w:t>
            </w:r>
          </w:p>
        </w:tc>
      </w:tr>
      <w:tr w:rsidR="00000000" w14:paraId="3FB3B1A1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D6BFF5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36BB3E71">
                <v:shape id="_x0000_i1096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5745-011-04001508-97 </w:t>
            </w:r>
          </w:p>
        </w:tc>
        <w:tc>
          <w:tcPr>
            <w:tcW w:w="66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8EF44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Мешок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EB65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E6F4C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4AA00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A61B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000000" w14:paraId="4B78E38B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B230EC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8573BB5">
                <v:shape id="_x0000_i1097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 по ТУ 5745-021-03984362-2001</w:t>
            </w: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0BB9D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E5E49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187F737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8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7E34D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0BDD8F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38A8A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EAA3E3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20DAD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000000" w14:paraId="71D5EBC8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BE191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 гидро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59A739B">
                <v:shape id="_x0000_i1098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 по ТУ 5745-021-03984362-2001</w:t>
            </w: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D69AF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04EF4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CF51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33ACA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73642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000000" w14:paraId="336BA149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C339BD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Шпаклевочный состав для финишного шпаклевания "КНАУФ-Финишпаста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2151EDE2">
                <v:shape id="_x0000_i1099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</w:t>
            </w:r>
          </w:p>
        </w:tc>
        <w:tc>
          <w:tcPr>
            <w:tcW w:w="66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8AD8A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Ведро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A68C6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664B4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2AB2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4DA2C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</w:t>
            </w:r>
          </w:p>
        </w:tc>
      </w:tr>
      <w:tr w:rsidR="00000000" w14:paraId="70A0AFF7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174F7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4FD82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232C4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A67565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8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69508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84338F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D211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51C370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777A6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20</w:t>
            </w:r>
          </w:p>
        </w:tc>
      </w:tr>
      <w:tr w:rsidR="00000000" w14:paraId="06C8BBFE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8B870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ПРОКЛАДКИ, СТРОИТЕЛЬНЫЕ ЛЕНТЫ, ЗАЩИТНЫЕ УГЛОВЫЕ ПРОФИЛИ</w:t>
            </w:r>
          </w:p>
        </w:tc>
      </w:tr>
      <w:tr w:rsidR="00000000" w14:paraId="5466B884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E0B09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Пробковая эластичная прокладка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E2E52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Лента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EA6C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D1A37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75,95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7917C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0DC7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000000" w14:paraId="134E0109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C1806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Армирующая лента (серпянка) в рулонах 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67270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Рулон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5172A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23000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A7C66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 </w:t>
            </w:r>
          </w:p>
          <w:p w14:paraId="777372E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0BC9B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5EAD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0,20</w:t>
            </w:r>
          </w:p>
        </w:tc>
      </w:tr>
      <w:tr w:rsidR="00000000" w14:paraId="4D5D9FB0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A7715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73F0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0A376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FB486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163C5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14BB2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0,60</w:t>
            </w:r>
          </w:p>
        </w:tc>
      </w:tr>
      <w:tr w:rsidR="00000000" w14:paraId="0AFC327B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C403D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D37AD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1B4A2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150000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F812FC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FD011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1FF4B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1,20</w:t>
            </w:r>
          </w:p>
        </w:tc>
      </w:tr>
      <w:tr w:rsidR="00000000" w14:paraId="6E24C14D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2940EC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Уплотнительная гидроизоляционная лента "КНАУФ-Флехендихтбанд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F1FB225">
                <v:shape id="_x0000_i1100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AC65F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D0927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25000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8FC1F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120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11C9D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785F0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4E1311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3B78F1C7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18A80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Углозащитный профиль ПУ 31/31 "КНАУФ-профиль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E021460">
                <v:shape id="_x0000_i1101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1121-004-04001508-95 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F349A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Шт.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D19C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2750 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B1E0A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31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040A7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130A2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1 м - 0,24 </w:t>
            </w:r>
          </w:p>
        </w:tc>
      </w:tr>
      <w:tr w:rsidR="00000000" w14:paraId="198A2162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02BF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02B5C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04B5D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BFC59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B908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3D1F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1BAE23AC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F78CD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3A464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A6407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051EE8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7F6ACC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30D6A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CA75D2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727A92B9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9B4A4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7DB35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556B1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4500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F95BF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49148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A6438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5DB22F18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5BB1E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ГРУНТОВКИ И ГИДРОИЗОЛЯЦИОННЫЕ СОСТАВЫ </w:t>
            </w:r>
          </w:p>
          <w:p w14:paraId="4FC3C327" w14:textId="77777777" w:rsidR="00000000" w:rsidRDefault="00000000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242294C6" w14:textId="77777777" w:rsidR="00000000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00000" w14:paraId="1C078CF2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C58A48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Грунтовка "КНАУФ-Тифенгрунд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10D4860A">
                <v:shape id="_x0000_i1102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9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6A87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Ведро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8A0C4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054C2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47E1B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AA157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2,5</w:t>
            </w:r>
          </w:p>
        </w:tc>
      </w:tr>
      <w:tr w:rsidR="00000000" w14:paraId="7E1DE8D5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B6D14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7F89F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59C57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F8B6E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8C910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A3C73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</w:t>
            </w:r>
          </w:p>
        </w:tc>
      </w:tr>
      <w:tr w:rsidR="00000000" w14:paraId="5709EDA2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7A368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9C7E8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C6EF5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D8B13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12CE2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7B020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</w:t>
            </w:r>
          </w:p>
        </w:tc>
      </w:tr>
      <w:tr w:rsidR="00000000" w14:paraId="28A64F72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EE3BF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Гидроизоляционная мастика "КНАУФ-Флехендихт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426D4F8">
                <v:shape id="_x0000_i1103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7E491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C6EE9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BB0A3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3BC2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D59AF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</w:t>
            </w:r>
          </w:p>
        </w:tc>
      </w:tr>
      <w:tr w:rsidR="00000000" w14:paraId="12E8E9EA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4282D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КЛЕИ ДЛЯ КЕРАМИЧЕСКОЙ ПЛИТКИ, ЗАТИРОЧНЫЕ СОСТАВЫ И ГЕРМЕТИКИ </w:t>
            </w:r>
          </w:p>
          <w:p w14:paraId="05A2FF7A" w14:textId="77777777" w:rsidR="00000000" w:rsidRDefault="00000000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592F9EB8" w14:textId="77777777" w:rsidR="00000000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00000" w14:paraId="71CF46D0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626D2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Клей для керамической плитки "КНАУФ-Флизенклебер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20C515CC">
                <v:shape id="_x0000_i1104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5745-012-04001508-97 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2656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Мешок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F82FD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5184F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668A1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C5B1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000000" w14:paraId="4C1B6245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DC820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748F0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9F9C2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7936DFE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39A42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35B14D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3BE13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C3CA62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FA4A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000000" w14:paraId="4F235741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5CA3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Клей для керамической плитки (эластифицированный) "КНАУФ-Флексклебер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3E1F592">
                <v:shape id="_x0000_i1105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5745-012-04001508-97 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7C191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C6C0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28A04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9ABBC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22D3C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000000" w14:paraId="6B568946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729EA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6FAC8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3BA66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046C20D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4233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23778F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27F42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8CEF30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4F4D5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000000" w14:paraId="01C35F5B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DD22A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Цветные затирочные составы "КНАУФ-Фугенбунт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E96C04C">
                <v:shape id="_x0000_i1106" type="#_x0000_t75" style="width:14.25pt;height:17.25pt">
                  <v:imagedata r:id="rId57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86A9BF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2AD8D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CD320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061249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F8543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</w:t>
            </w:r>
          </w:p>
        </w:tc>
      </w:tr>
      <w:tr w:rsidR="00000000" w14:paraId="3B8FACB6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2DE154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Силиконовые и акриловые составы с устойчивой эластичностью (герметики)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2A20F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Туба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409A1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6390A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B1815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BC5182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0,310</w:t>
            </w:r>
          </w:p>
        </w:tc>
      </w:tr>
      <w:tr w:rsidR="00000000" w14:paraId="1956D16A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19CB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КРЕПЕЖНЫЕ ЭЛЕМЕНТЫ </w:t>
            </w:r>
          </w:p>
          <w:p w14:paraId="17459663" w14:textId="77777777" w:rsidR="00000000" w:rsidRDefault="00000000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63A70424" w14:textId="77777777" w:rsidR="00000000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00000" w14:paraId="1DAF4B63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AC9E6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Винт самонарезающий с потайной головкой и острым концом (шуруп)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45DFE3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Шт.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AAD4B7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35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AF54BD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528B7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3,5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DF00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000000" w14:paraId="10BAB07B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EBEA0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lastRenderedPageBreak/>
              <w:t>Дюбель анкерный пластмассовый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7D2EC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78A99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35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FC8A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914F4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6,0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9A97B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000000" w14:paraId="315AF0F1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111B3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E50E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8320D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40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8F86F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86CD1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380A3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0DED27FE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DA0D9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49257D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0040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165ACE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64C68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CE0045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683366BC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23F557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8020B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C3280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60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2773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0381E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BFC85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704DF19D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F93422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Дюбель анкерный металлический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51BD29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D2D2A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E8BED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EF0ED6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18E675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000000" w14:paraId="2C91AE17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3B0F70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CC422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13E0B6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70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A0859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3141FB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10,0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CEB0A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</w:tr>
      <w:tr w:rsidR="00000000" w14:paraId="69253318" w14:textId="77777777">
        <w:tblPrEx>
          <w:tblCellMar>
            <w:top w:w="0" w:type="dxa"/>
            <w:bottom w:w="0" w:type="dxa"/>
          </w:tblCellMar>
        </w:tblPrEx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D07F88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B97E6E" w14:textId="77777777" w:rsidR="00000000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340120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1C072F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34C78C1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C1666C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82FCB4" w14:textId="77777777" w:rsidR="00000000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</w:tbl>
    <w:p w14:paraId="532618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B4279"/>
          <w:kern w:val="0"/>
          <w:sz w:val="20"/>
          <w:szCs w:val="20"/>
        </w:rPr>
      </w:pPr>
    </w:p>
    <w:p w14:paraId="777E3F98" w14:textId="77777777" w:rsidR="00000000" w:rsidRDefault="00000000">
      <w:pPr>
        <w:pStyle w:val="FORMATTEXT"/>
        <w:jc w:val="center"/>
      </w:pPr>
    </w:p>
    <w:p w14:paraId="415AA853" w14:textId="77777777" w:rsidR="00000000" w:rsidRDefault="00000000">
      <w:pPr>
        <w:pStyle w:val="FORMATTEXT"/>
        <w:jc w:val="center"/>
      </w:pPr>
      <w:r>
        <w:t xml:space="preserve">     </w:t>
      </w:r>
    </w:p>
    <w:p w14:paraId="4DF8469A" w14:textId="77777777" w:rsidR="00000000" w:rsidRDefault="00000000">
      <w:pPr>
        <w:pStyle w:val="FORMATTEXT"/>
        <w:jc w:val="center"/>
      </w:pPr>
      <w:r>
        <w:t> </w:t>
      </w:r>
    </w:p>
    <w:p w14:paraId="48B9629A" w14:textId="77777777" w:rsidR="00000000" w:rsidRDefault="00000000">
      <w:pPr>
        <w:pStyle w:val="FORMATTEXT"/>
        <w:jc w:val="center"/>
      </w:pPr>
      <w:r>
        <w:t xml:space="preserve">ПРИЛОЖЕНИЕ В </w:t>
      </w:r>
    </w:p>
    <w:p w14:paraId="0B0893ED" w14:textId="77777777" w:rsidR="00000000" w:rsidRDefault="00000000">
      <w:pPr>
        <w:pStyle w:val="HEADERTEXT"/>
        <w:rPr>
          <w:b/>
          <w:bCs/>
        </w:rPr>
      </w:pPr>
    </w:p>
    <w:p w14:paraId="631FA6BD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504C90FA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ИНСТРУМЕНТЫ </w:t>
      </w:r>
    </w:p>
    <w:p w14:paraId="2462AB60" w14:textId="77777777" w:rsidR="00000000" w:rsidRDefault="00000000">
      <w:pPr>
        <w:pStyle w:val="FORMATTEXT"/>
        <w:jc w:val="both"/>
      </w:pPr>
    </w:p>
    <w:p w14:paraId="78555292" w14:textId="77777777" w:rsidR="00000000" w:rsidRDefault="00000000">
      <w:pPr>
        <w:pStyle w:val="FORMATTEXT"/>
        <w:jc w:val="both"/>
      </w:pPr>
    </w:p>
    <w:p w14:paraId="7C4D9CED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75"/>
        <w:gridCol w:w="5700"/>
      </w:tblGrid>
      <w:tr w:rsidR="00000000" w14:paraId="07A70CF5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A33E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Рисунок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F5C58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инструмента</w:t>
            </w:r>
          </w:p>
        </w:tc>
      </w:tr>
      <w:tr w:rsidR="00000000" w14:paraId="08F4C1ED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A8C8E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9"/>
                <w:sz w:val="18"/>
                <w:szCs w:val="18"/>
              </w:rPr>
              <w:pict w14:anchorId="085C10C9">
                <v:shape id="_x0000_i1107" type="#_x0000_t75" style="width:81pt;height:34.5pt">
                  <v:imagedata r:id="rId66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2F2A3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Приспособление шнуроотбойное (15 м)</w:t>
            </w:r>
          </w:p>
          <w:p w14:paraId="58736EF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F743A7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</w:t>
            </w:r>
          </w:p>
        </w:tc>
      </w:tr>
      <w:tr w:rsidR="00000000" w14:paraId="157E080A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C065E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6"/>
                <w:sz w:val="18"/>
                <w:szCs w:val="18"/>
              </w:rPr>
              <w:pict w14:anchorId="4EFC9515">
                <v:shape id="_x0000_i1108" type="#_x0000_t75" style="width:60pt;height:68.25pt">
                  <v:imagedata r:id="rId67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115F3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Приспособление "Метростат" </w:t>
            </w:r>
          </w:p>
        </w:tc>
      </w:tr>
      <w:tr w:rsidR="00000000" w14:paraId="43786392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07195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E62D5F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  <w:r>
              <w:rPr>
                <w:position w:val="-9"/>
                <w:sz w:val="18"/>
                <w:szCs w:val="18"/>
              </w:rPr>
              <w:pict w14:anchorId="4AF02AF5">
                <v:shape id="_x0000_i1109" type="#_x0000_t75" style="width:100.5pt;height:15.75pt">
                  <v:imagedata r:id="rId68" o:title=""/>
                </v:shape>
              </w:pict>
            </w:r>
          </w:p>
          <w:p w14:paraId="60B6947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6B1E5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Уровень</w:t>
            </w:r>
          </w:p>
        </w:tc>
      </w:tr>
      <w:tr w:rsidR="00000000" w14:paraId="03240753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0C20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2"/>
                <w:sz w:val="18"/>
                <w:szCs w:val="18"/>
              </w:rPr>
              <w:pict w14:anchorId="7AACDB28">
                <v:shape id="_x0000_i1110" type="#_x0000_t75" style="width:93.75pt;height:40.5pt">
                  <v:imagedata r:id="rId69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71BA7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Правило</w:t>
            </w:r>
          </w:p>
          <w:p w14:paraId="1E0BAC1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0D4E88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  </w:t>
            </w:r>
          </w:p>
          <w:p w14:paraId="42E999E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16C0F28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6BEC2621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39A11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54608BC9">
                <v:shape id="_x0000_i1111" type="#_x0000_t75" style="width:91.5pt;height:30pt">
                  <v:imagedata r:id="rId70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4DF9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Резиновый молоток</w:t>
            </w:r>
          </w:p>
          <w:p w14:paraId="6861BF1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8EC306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680A3DA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5C5355F4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7FA07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16DF7A69">
                <v:shape id="_x0000_i1112" type="#_x0000_t75" style="width:107.25pt;height:53.25pt">
                  <v:imagedata r:id="rId71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3D002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Короб</w:t>
            </w:r>
          </w:p>
          <w:p w14:paraId="333CA89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91CBEC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ED0109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F1A50F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1FA01BB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50070D87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1546C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2"/>
                <w:sz w:val="18"/>
                <w:szCs w:val="18"/>
              </w:rPr>
              <w:lastRenderedPageBreak/>
              <w:pict w14:anchorId="1667C033">
                <v:shape id="_x0000_i1113" type="#_x0000_t75" style="width:66.75pt;height:60pt">
                  <v:imagedata r:id="rId72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48678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Шпатель-кельма</w:t>
            </w:r>
          </w:p>
          <w:p w14:paraId="57B7905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829103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A606AD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FF0B2C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797141B5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9EC57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254524E5">
                <v:shape id="_x0000_i1114" type="#_x0000_t75" style="width:93pt;height:52.5pt">
                  <v:imagedata r:id="rId73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B374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широкий</w:t>
            </w:r>
          </w:p>
          <w:p w14:paraId="1853B99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F02BA4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6B218E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48B05ECC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F2B20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5"/>
                <w:sz w:val="18"/>
                <w:szCs w:val="18"/>
              </w:rPr>
              <w:pict w14:anchorId="68A519CA">
                <v:shape id="_x0000_i1115" type="#_x0000_t75" style="width:1in;height:46.5pt">
                  <v:imagedata r:id="rId74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427A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для внутренних углов</w:t>
            </w:r>
          </w:p>
          <w:p w14:paraId="7191461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D3A00A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538A21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1A1BE787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31824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9"/>
                <w:sz w:val="18"/>
                <w:szCs w:val="18"/>
              </w:rPr>
              <w:pict w14:anchorId="20DB47DB">
                <v:shape id="_x0000_i1116" type="#_x0000_t75" style="width:66.75pt;height:54.75pt">
                  <v:imagedata r:id="rId75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6023F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для наружных углов</w:t>
            </w:r>
          </w:p>
          <w:p w14:paraId="2A51188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42672F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21566F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73DE264B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8DD8B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5"/>
                <w:sz w:val="18"/>
                <w:szCs w:val="18"/>
              </w:rPr>
              <w:pict w14:anchorId="17605E80">
                <v:shape id="_x0000_i1117" type="#_x0000_t75" style="width:101.25pt;height:46.5pt">
                  <v:imagedata r:id="rId76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BEF66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зубчатый для нанесения клея для керамической плитки</w:t>
            </w:r>
          </w:p>
          <w:p w14:paraId="77FFFA8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239F0F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7522AE79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70010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9"/>
                <w:sz w:val="18"/>
                <w:szCs w:val="18"/>
              </w:rPr>
              <w:pict w14:anchorId="671601FB">
                <v:shape id="_x0000_i1118" type="#_x0000_t75" style="width:97.5pt;height:35.25pt">
                  <v:imagedata r:id="rId77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E47E6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Ручное шлифовальное приспособление</w:t>
            </w:r>
          </w:p>
          <w:p w14:paraId="5BD2F25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6A8C0A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2F3FC4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01456F8B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8C410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3"/>
                <w:sz w:val="18"/>
                <w:szCs w:val="18"/>
              </w:rPr>
              <w:pict w14:anchorId="5256DDD6">
                <v:shape id="_x0000_i1119" type="#_x0000_t75" style="width:90.75pt;height:43.5pt">
                  <v:imagedata r:id="rId78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A6B6A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Ножовка с широким полотном и большими зубьями</w:t>
            </w:r>
          </w:p>
          <w:p w14:paraId="17BAF99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B0601A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07B324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24CBD225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D4EA7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6"/>
                <w:sz w:val="18"/>
                <w:szCs w:val="18"/>
              </w:rPr>
              <w:pict w14:anchorId="69894AE8">
                <v:shape id="_x0000_i1120" type="#_x0000_t75" style="width:88.5pt;height:48pt">
                  <v:imagedata r:id="rId79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34595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Рубанок обдирочный</w:t>
            </w:r>
          </w:p>
          <w:p w14:paraId="2154FA3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40FB0A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8F8B1A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7C3922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36B384B1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498A6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7"/>
                <w:sz w:val="18"/>
                <w:szCs w:val="18"/>
              </w:rPr>
              <w:pict w14:anchorId="530BA343">
                <v:shape id="_x0000_i1121" type="#_x0000_t75" style="width:98.25pt;height:50.25pt">
                  <v:imagedata r:id="rId80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4FEE7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Бороздодел для устройства штроб</w:t>
            </w:r>
          </w:p>
          <w:p w14:paraId="3F7BD23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C3BC44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BE476E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7446ADB7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F65A7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2"/>
                <w:sz w:val="18"/>
                <w:szCs w:val="18"/>
              </w:rPr>
              <w:pict w14:anchorId="00831A49">
                <v:shape id="_x0000_i1122" type="#_x0000_t75" style="width:97.5pt;height:61.5pt">
                  <v:imagedata r:id="rId81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F82FE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Электродрель</w:t>
            </w:r>
          </w:p>
          <w:p w14:paraId="7451EFF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066F515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790271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0383E7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8C18CE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66287ACD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8329B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409406EF">
                <v:shape id="_x0000_i1123" type="#_x0000_t75" style="width:57pt;height:53.25pt">
                  <v:imagedata r:id="rId82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E4ECA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Насадка к электродрели для устройства отверстий большого диаметра</w:t>
            </w:r>
          </w:p>
          <w:p w14:paraId="6956ECC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6C7482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000000" w14:paraId="13E3428D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FBFAD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6"/>
                <w:sz w:val="18"/>
                <w:szCs w:val="18"/>
              </w:rPr>
              <w:lastRenderedPageBreak/>
              <w:pict w14:anchorId="09DAE34F">
                <v:shape id="_x0000_i1124" type="#_x0000_t75" style="width:98.25pt;height:48pt">
                  <v:imagedata r:id="rId83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D3DBC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Ножницы по металлу</w:t>
            </w:r>
          </w:p>
          <w:p w14:paraId="64A460C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1217E3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CF31E1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5D5BDE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 w14:paraId="424B5FA4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7CE9D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3"/>
                <w:sz w:val="18"/>
                <w:szCs w:val="18"/>
              </w:rPr>
              <w:pict w14:anchorId="2D4EFC88">
                <v:shape id="_x0000_i1125" type="#_x0000_t75" style="width:104.25pt;height:63.75pt">
                  <v:imagedata r:id="rId84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30BE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Кисть широкая</w:t>
            </w:r>
          </w:p>
          <w:p w14:paraId="128BBAD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58B868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4B39F6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9F760D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      </w:t>
            </w:r>
          </w:p>
        </w:tc>
      </w:tr>
      <w:tr w:rsidR="00000000" w14:paraId="35EBD77B" w14:textId="77777777">
        <w:tblPrEx>
          <w:tblCellMar>
            <w:top w:w="0" w:type="dxa"/>
            <w:bottom w:w="0" w:type="dxa"/>
          </w:tblCellMar>
        </w:tblPrEx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A0E54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33"/>
                <w:sz w:val="20"/>
                <w:szCs w:val="20"/>
              </w:rPr>
              <w:pict w14:anchorId="4A3AB50A">
                <v:shape id="_x0000_i1126" type="#_x0000_t75" style="width:92.25pt;height:62.25pt">
                  <v:imagedata r:id="rId85" o:title=""/>
                </v:shape>
              </w:pict>
            </w:r>
          </w:p>
          <w:p w14:paraId="1787BDD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89AE2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Валик</w:t>
            </w:r>
          </w:p>
        </w:tc>
      </w:tr>
    </w:tbl>
    <w:p w14:paraId="33B649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31E2B00" w14:textId="77777777" w:rsidR="00000000" w:rsidRDefault="00000000">
      <w:pPr>
        <w:pStyle w:val="FORMATTEXT"/>
        <w:jc w:val="both"/>
      </w:pPr>
    </w:p>
    <w:p w14:paraId="67649BAE" w14:textId="77777777" w:rsidR="00000000" w:rsidRDefault="00000000">
      <w:pPr>
        <w:pStyle w:val="FORMATTEXT"/>
        <w:jc w:val="both"/>
      </w:pPr>
    </w:p>
    <w:p w14:paraId="19B545A5" w14:textId="77777777" w:rsidR="00000000" w:rsidRDefault="00000000">
      <w:pPr>
        <w:pStyle w:val="FORMATTEXT"/>
        <w:jc w:val="both"/>
      </w:pPr>
      <w:r>
        <w:t xml:space="preserve">            </w:t>
      </w:r>
    </w:p>
    <w:p w14:paraId="5A3D7FD7" w14:textId="77777777" w:rsidR="00000000" w:rsidRDefault="00000000">
      <w:pPr>
        <w:pStyle w:val="FORMATTEXT"/>
        <w:jc w:val="both"/>
      </w:pPr>
      <w:r>
        <w:t xml:space="preserve">_______________________________________________________________________________________ </w:t>
      </w:r>
    </w:p>
    <w:p w14:paraId="045E3E17" w14:textId="77777777" w:rsidR="00000000" w:rsidRDefault="00000000">
      <w:pPr>
        <w:pStyle w:val="FORMATTEXT"/>
        <w:ind w:firstLine="568"/>
        <w:jc w:val="both"/>
      </w:pPr>
      <w:r>
        <w:t>УДК 624.012.8 (083.13)</w:t>
      </w:r>
    </w:p>
    <w:p w14:paraId="2E80A9CF" w14:textId="77777777" w:rsidR="00000000" w:rsidRDefault="00000000">
      <w:pPr>
        <w:pStyle w:val="FORMATTEXT"/>
        <w:ind w:firstLine="568"/>
        <w:jc w:val="both"/>
      </w:pPr>
    </w:p>
    <w:p w14:paraId="18FF3F8C" w14:textId="77777777" w:rsidR="00000000" w:rsidRDefault="00000000">
      <w:pPr>
        <w:pStyle w:val="FORMATTEXT"/>
        <w:ind w:firstLine="568"/>
        <w:jc w:val="both"/>
      </w:pPr>
      <w:r>
        <w:t xml:space="preserve">Ключевые слова: эксплуатация строительных конструкций с применением гипсовых пазогребневых плит, влажностью режимы эксплуатации плит, номинальные размеры плит, основные правила технической эксплуатации конструкций из гипсовых пазогребневых плит </w:t>
      </w:r>
    </w:p>
    <w:p w14:paraId="13358D11" w14:textId="77777777" w:rsidR="00000000" w:rsidRDefault="00000000">
      <w:pPr>
        <w:pStyle w:val="FORMATTEXT"/>
        <w:jc w:val="both"/>
      </w:pPr>
      <w:r>
        <w:t xml:space="preserve">_______________________________________________________________________________________ </w:t>
      </w:r>
    </w:p>
    <w:p w14:paraId="0871894A" w14:textId="77777777" w:rsidR="00000000" w:rsidRDefault="00000000">
      <w:pPr>
        <w:pStyle w:val="FORMATTEXT"/>
        <w:jc w:val="both"/>
      </w:pPr>
      <w:r>
        <w:t>Электронный текст документа</w:t>
      </w:r>
    </w:p>
    <w:p w14:paraId="06AC93A2" w14:textId="77777777" w:rsidR="00000000" w:rsidRDefault="00000000">
      <w:pPr>
        <w:pStyle w:val="FORMATTEXT"/>
        <w:jc w:val="both"/>
      </w:pPr>
      <w:r>
        <w:t>подготовлен АО "Кодекс" и сверен по:</w:t>
      </w:r>
    </w:p>
    <w:p w14:paraId="25A866B9" w14:textId="77777777" w:rsidR="00000000" w:rsidRDefault="00000000">
      <w:pPr>
        <w:pStyle w:val="FORMATTEXT"/>
        <w:jc w:val="both"/>
      </w:pPr>
      <w:r>
        <w:t>официальное издание</w:t>
      </w:r>
    </w:p>
    <w:p w14:paraId="48799BE0" w14:textId="77777777" w:rsidR="00000000" w:rsidRDefault="00000000">
      <w:pPr>
        <w:pStyle w:val="FORMATTEXT"/>
        <w:jc w:val="both"/>
      </w:pPr>
      <w:r>
        <w:t xml:space="preserve">М.: ОАО "ЦНИИпромзданий", </w:t>
      </w:r>
    </w:p>
    <w:p w14:paraId="7C5DC3F4" w14:textId="77777777" w:rsidR="00000000" w:rsidRDefault="00000000">
      <w:pPr>
        <w:pStyle w:val="FORMATTEXT"/>
        <w:jc w:val="both"/>
      </w:pPr>
      <w:r>
        <w:t xml:space="preserve">ООО "КНАУФ СЕРВИС", ФГУП ЦПП, 2004 </w:t>
      </w:r>
    </w:p>
    <w:p w14:paraId="343350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fldChar w:fldCharType="begin"/>
      </w:r>
      <w:r>
        <w:rPr>
          <w:rFonts w:ascii="Arial, sans-serif" w:hAnsi="Arial, sans-serif"/>
          <w:kern w:val="0"/>
        </w:rPr>
        <w:instrText xml:space="preserve"> HYPERLINK "kodeks://link/d?nd=1200037240"\o"’’СП 55-103-2004 Конструкции с применением гипсовых пазогребневых плит’’</w:instrText>
      </w:r>
    </w:p>
    <w:p w14:paraId="2FB122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(утв. ООО ’’КНАУФ Сервис’’; АО ’’ЦНИИПромзданий’’ от 28.09.2004 N 4004)</w:instrText>
      </w:r>
    </w:p>
    <w:p w14:paraId="399291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Применяется с 01.10.2004</w:instrText>
      </w:r>
    </w:p>
    <w:p w14:paraId="46D2D4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Статус: Действующий документ (действ. c 01.10.2004)"</w:instrText>
      </w:r>
      <w:r w:rsidR="00D92FD3">
        <w:rPr>
          <w:rFonts w:ascii="Arial, sans-serif" w:hAnsi="Arial, sans-serif"/>
          <w:kern w:val="0"/>
        </w:rPr>
      </w:r>
      <w:r>
        <w:rPr>
          <w:rFonts w:ascii="Arial, sans-serif" w:hAnsi="Arial, sans-serif"/>
          <w:kern w:val="0"/>
        </w:rPr>
        <w:fldChar w:fldCharType="separate"/>
      </w:r>
      <w:r>
        <w:rPr>
          <w:rFonts w:ascii="Arial, sans-serif" w:hAnsi="Arial, sans-serif"/>
          <w:color w:val="0000FF"/>
          <w:kern w:val="0"/>
          <w:u w:val="single"/>
        </w:rPr>
        <w:t>СП 55-103-2004 Конструкции с применением гипсовых пазогребневых плит (Источник: ИСС "ТЕХЭКСПЕРТ")</w:t>
      </w:r>
      <w:r>
        <w:rPr>
          <w:rFonts w:ascii="Arial, sans-serif" w:hAnsi="Arial, sans-serif"/>
          <w:kern w:val="0"/>
        </w:rPr>
        <w:fldChar w:fldCharType="end"/>
      </w:r>
    </w:p>
    <w:p w14:paraId="2131B7C3" w14:textId="77777777" w:rsidR="008D3125" w:rsidRDefault="00000000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kern w:val="0"/>
        </w:rPr>
        <w:t xml:space="preserve">     </w:t>
      </w:r>
    </w:p>
    <w:sectPr w:rsidR="008D3125">
      <w:headerReference w:type="default" r:id="rId86"/>
      <w:footerReference w:type="default" r:id="rId8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AE7D" w14:textId="77777777" w:rsidR="008D3125" w:rsidRDefault="008D3125">
      <w:pPr>
        <w:spacing w:after="0" w:line="240" w:lineRule="auto"/>
      </w:pPr>
      <w:r>
        <w:separator/>
      </w:r>
    </w:p>
  </w:endnote>
  <w:endnote w:type="continuationSeparator" w:id="0">
    <w:p w14:paraId="0DE5188C" w14:textId="77777777" w:rsidR="008D3125" w:rsidRDefault="008D3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471B" w14:textId="77777777" w:rsidR="00000000" w:rsidRDefault="00000000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/>
        <w:kern w:val="0"/>
      </w:rPr>
      <w:t xml:space="preserve"> </w:t>
    </w:r>
    <w:r>
      <w:rPr>
        <w:rFonts w:ascii="Arial, sans-serif" w:hAnsi="Arial, sans-serif" w:cs="Arial, sans-serif"/>
        <w:kern w:val="0"/>
        <w:sz w:val="16"/>
        <w:szCs w:val="16"/>
      </w:rPr>
      <w:t>ИС «Техэксперт: 6 поколение» Интранет</w:t>
    </w:r>
  </w:p>
  <w:p w14:paraId="14299CA5" w14:textId="77777777" w:rsidR="00000000" w:rsidRDefault="00000000">
    <w:r>
      <w:rPr>
        <w:rFonts w:ascii="Arial, sans-serif" w:hAnsi="Arial, sans-serif"/>
        <w:kern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87C6" w14:textId="77777777" w:rsidR="008D3125" w:rsidRDefault="008D3125">
      <w:pPr>
        <w:spacing w:after="0" w:line="240" w:lineRule="auto"/>
      </w:pPr>
      <w:r>
        <w:separator/>
      </w:r>
    </w:p>
  </w:footnote>
  <w:footnote w:type="continuationSeparator" w:id="0">
    <w:p w14:paraId="00FE015E" w14:textId="77777777" w:rsidR="008D3125" w:rsidRDefault="008D3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F4AA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kern w:val="0"/>
        <w:sz w:val="16"/>
        <w:szCs w:val="16"/>
      </w:rPr>
      <w:t>СП 55-103-2004 Конструкции с применением гипсовых пазогребневых плит</w:t>
    </w:r>
  </w:p>
  <w:p w14:paraId="7510FAF7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i/>
        <w:iCs/>
        <w:kern w:val="0"/>
        <w:sz w:val="16"/>
        <w:szCs w:val="16"/>
      </w:rPr>
      <w:t>Применяется с 01.10.2004</w:t>
    </w:r>
  </w:p>
  <w:p w14:paraId="2778D470" w14:textId="77777777" w:rsidR="00000000" w:rsidRDefault="00000000">
    <w:pPr>
      <w:pStyle w:val="COLTOP"/>
      <w:pBdr>
        <w:bottom w:val="single" w:sz="4" w:space="1" w:color="auto"/>
      </w:pBdr>
      <w:jc w:val="right"/>
    </w:pPr>
    <w:r>
      <w:t xml:space="preserve"> Страница </w:t>
    </w:r>
    <w:r>
      <w:pgNum/>
    </w:r>
  </w:p>
  <w:p w14:paraId="617A8628" w14:textId="77777777" w:rsidR="00000000" w:rsidRDefault="00000000">
    <w:r>
      <w:rPr>
        <w:rFonts w:ascii="Arial, sans-serif" w:hAnsi="Arial, sans-serif"/>
        <w:kern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C9E"/>
    <w:rsid w:val="008D3125"/>
    <w:rsid w:val="00BD2C9E"/>
    <w:rsid w:val="00C63B7D"/>
    <w:rsid w:val="00D9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0C6"/>
  <w14:defaultImageDpi w14:val="0"/>
  <w15:docId w15:val="{40F6A8DC-2EEA-4C8C-8B94-2C4B267C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2B4279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gif"/><Relationship Id="rId21" Type="http://schemas.openxmlformats.org/officeDocument/2006/relationships/image" Target="media/image15.gif"/><Relationship Id="rId42" Type="http://schemas.openxmlformats.org/officeDocument/2006/relationships/image" Target="media/image35.gif"/><Relationship Id="rId47" Type="http://schemas.openxmlformats.org/officeDocument/2006/relationships/image" Target="media/image40.gif"/><Relationship Id="rId63" Type="http://schemas.openxmlformats.org/officeDocument/2006/relationships/image" Target="media/image56.gif"/><Relationship Id="rId68" Type="http://schemas.openxmlformats.org/officeDocument/2006/relationships/image" Target="media/image60.gif"/><Relationship Id="rId84" Type="http://schemas.openxmlformats.org/officeDocument/2006/relationships/image" Target="media/image76.gif"/><Relationship Id="rId89" Type="http://schemas.openxmlformats.org/officeDocument/2006/relationships/theme" Target="theme/theme1.xml"/><Relationship Id="rId16" Type="http://schemas.openxmlformats.org/officeDocument/2006/relationships/image" Target="media/image10.gif"/><Relationship Id="rId11" Type="http://schemas.openxmlformats.org/officeDocument/2006/relationships/image" Target="media/image5.gif"/><Relationship Id="rId32" Type="http://schemas.openxmlformats.org/officeDocument/2006/relationships/image" Target="media/image25.gif"/><Relationship Id="rId37" Type="http://schemas.openxmlformats.org/officeDocument/2006/relationships/image" Target="media/image30.gif"/><Relationship Id="rId53" Type="http://schemas.openxmlformats.org/officeDocument/2006/relationships/image" Target="media/image46.gif"/><Relationship Id="rId58" Type="http://schemas.openxmlformats.org/officeDocument/2006/relationships/image" Target="media/image51.gif"/><Relationship Id="rId74" Type="http://schemas.openxmlformats.org/officeDocument/2006/relationships/image" Target="media/image66.gif"/><Relationship Id="rId79" Type="http://schemas.openxmlformats.org/officeDocument/2006/relationships/image" Target="media/image71.gif"/><Relationship Id="rId5" Type="http://schemas.openxmlformats.org/officeDocument/2006/relationships/endnotes" Target="endnotes.xml"/><Relationship Id="rId14" Type="http://schemas.openxmlformats.org/officeDocument/2006/relationships/image" Target="media/image8.gif"/><Relationship Id="rId22" Type="http://schemas.openxmlformats.org/officeDocument/2006/relationships/hyperlink" Target="kodeks://link/d?nd=1200009065&amp;mark=000000000000000000000000000000000000000000000000007D20K3" TargetMode="External"/><Relationship Id="rId27" Type="http://schemas.openxmlformats.org/officeDocument/2006/relationships/image" Target="media/image20.gif"/><Relationship Id="rId30" Type="http://schemas.openxmlformats.org/officeDocument/2006/relationships/image" Target="media/image23.gif"/><Relationship Id="rId35" Type="http://schemas.openxmlformats.org/officeDocument/2006/relationships/image" Target="media/image28.gif"/><Relationship Id="rId43" Type="http://schemas.openxmlformats.org/officeDocument/2006/relationships/image" Target="media/image36.gif"/><Relationship Id="rId48" Type="http://schemas.openxmlformats.org/officeDocument/2006/relationships/image" Target="media/image41.gif"/><Relationship Id="rId56" Type="http://schemas.openxmlformats.org/officeDocument/2006/relationships/image" Target="media/image49.gif"/><Relationship Id="rId64" Type="http://schemas.openxmlformats.org/officeDocument/2006/relationships/image" Target="media/image57.gif"/><Relationship Id="rId69" Type="http://schemas.openxmlformats.org/officeDocument/2006/relationships/image" Target="media/image61.gif"/><Relationship Id="rId77" Type="http://schemas.openxmlformats.org/officeDocument/2006/relationships/image" Target="media/image69.gif"/><Relationship Id="rId8" Type="http://schemas.openxmlformats.org/officeDocument/2006/relationships/image" Target="media/image2.gif"/><Relationship Id="rId51" Type="http://schemas.openxmlformats.org/officeDocument/2006/relationships/image" Target="media/image44.gif"/><Relationship Id="rId72" Type="http://schemas.openxmlformats.org/officeDocument/2006/relationships/image" Target="media/image64.gif"/><Relationship Id="rId80" Type="http://schemas.openxmlformats.org/officeDocument/2006/relationships/image" Target="media/image72.gif"/><Relationship Id="rId85" Type="http://schemas.openxmlformats.org/officeDocument/2006/relationships/image" Target="media/image77.gif"/><Relationship Id="rId3" Type="http://schemas.openxmlformats.org/officeDocument/2006/relationships/webSettings" Target="webSettings.xml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8.gif"/><Relationship Id="rId33" Type="http://schemas.openxmlformats.org/officeDocument/2006/relationships/image" Target="media/image26.gif"/><Relationship Id="rId38" Type="http://schemas.openxmlformats.org/officeDocument/2006/relationships/image" Target="media/image31.gif"/><Relationship Id="rId46" Type="http://schemas.openxmlformats.org/officeDocument/2006/relationships/image" Target="media/image39.gif"/><Relationship Id="rId59" Type="http://schemas.openxmlformats.org/officeDocument/2006/relationships/image" Target="media/image52.gif"/><Relationship Id="rId67" Type="http://schemas.openxmlformats.org/officeDocument/2006/relationships/image" Target="media/image59.gif"/><Relationship Id="rId20" Type="http://schemas.openxmlformats.org/officeDocument/2006/relationships/image" Target="media/image14.gif"/><Relationship Id="rId41" Type="http://schemas.openxmlformats.org/officeDocument/2006/relationships/image" Target="media/image34.gif"/><Relationship Id="rId54" Type="http://schemas.openxmlformats.org/officeDocument/2006/relationships/image" Target="media/image47.gif"/><Relationship Id="rId62" Type="http://schemas.openxmlformats.org/officeDocument/2006/relationships/image" Target="media/image55.gif"/><Relationship Id="rId70" Type="http://schemas.openxmlformats.org/officeDocument/2006/relationships/image" Target="media/image62.gif"/><Relationship Id="rId75" Type="http://schemas.openxmlformats.org/officeDocument/2006/relationships/image" Target="media/image67.gif"/><Relationship Id="rId83" Type="http://schemas.openxmlformats.org/officeDocument/2006/relationships/image" Target="media/image75.gif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kodeks://link/d?nd=747417965" TargetMode="External"/><Relationship Id="rId15" Type="http://schemas.openxmlformats.org/officeDocument/2006/relationships/image" Target="media/image9.gif"/><Relationship Id="rId23" Type="http://schemas.openxmlformats.org/officeDocument/2006/relationships/image" Target="media/image16.gif"/><Relationship Id="rId28" Type="http://schemas.openxmlformats.org/officeDocument/2006/relationships/image" Target="media/image21.gif"/><Relationship Id="rId36" Type="http://schemas.openxmlformats.org/officeDocument/2006/relationships/image" Target="media/image29.gif"/><Relationship Id="rId49" Type="http://schemas.openxmlformats.org/officeDocument/2006/relationships/image" Target="media/image42.gif"/><Relationship Id="rId57" Type="http://schemas.openxmlformats.org/officeDocument/2006/relationships/image" Target="media/image50.gif"/><Relationship Id="rId10" Type="http://schemas.openxmlformats.org/officeDocument/2006/relationships/image" Target="media/image4.gif"/><Relationship Id="rId31" Type="http://schemas.openxmlformats.org/officeDocument/2006/relationships/image" Target="media/image24.gif"/><Relationship Id="rId44" Type="http://schemas.openxmlformats.org/officeDocument/2006/relationships/image" Target="media/image37.gif"/><Relationship Id="rId52" Type="http://schemas.openxmlformats.org/officeDocument/2006/relationships/image" Target="media/image45.gif"/><Relationship Id="rId60" Type="http://schemas.openxmlformats.org/officeDocument/2006/relationships/image" Target="media/image53.gif"/><Relationship Id="rId65" Type="http://schemas.openxmlformats.org/officeDocument/2006/relationships/hyperlink" Target="kodeks://link/d?nd=1200009065&amp;mark=000000000000000000000000000000000000000000000000007D20K3" TargetMode="External"/><Relationship Id="rId73" Type="http://schemas.openxmlformats.org/officeDocument/2006/relationships/image" Target="media/image65.gif"/><Relationship Id="rId78" Type="http://schemas.openxmlformats.org/officeDocument/2006/relationships/image" Target="media/image70.gif"/><Relationship Id="rId81" Type="http://schemas.openxmlformats.org/officeDocument/2006/relationships/image" Target="media/image73.gif"/><Relationship Id="rId86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39" Type="http://schemas.openxmlformats.org/officeDocument/2006/relationships/image" Target="media/image32.gif"/><Relationship Id="rId34" Type="http://schemas.openxmlformats.org/officeDocument/2006/relationships/image" Target="media/image27.gif"/><Relationship Id="rId50" Type="http://schemas.openxmlformats.org/officeDocument/2006/relationships/image" Target="media/image43.gif"/><Relationship Id="rId55" Type="http://schemas.openxmlformats.org/officeDocument/2006/relationships/image" Target="media/image48.gif"/><Relationship Id="rId76" Type="http://schemas.openxmlformats.org/officeDocument/2006/relationships/image" Target="media/image68.gif"/><Relationship Id="rId7" Type="http://schemas.openxmlformats.org/officeDocument/2006/relationships/image" Target="media/image1.gif"/><Relationship Id="rId71" Type="http://schemas.openxmlformats.org/officeDocument/2006/relationships/image" Target="media/image63.gif"/><Relationship Id="rId2" Type="http://schemas.openxmlformats.org/officeDocument/2006/relationships/settings" Target="settings.xml"/><Relationship Id="rId29" Type="http://schemas.openxmlformats.org/officeDocument/2006/relationships/image" Target="media/image22.gif"/><Relationship Id="rId24" Type="http://schemas.openxmlformats.org/officeDocument/2006/relationships/image" Target="media/image17.gif"/><Relationship Id="rId40" Type="http://schemas.openxmlformats.org/officeDocument/2006/relationships/image" Target="media/image33.gif"/><Relationship Id="rId45" Type="http://schemas.openxmlformats.org/officeDocument/2006/relationships/image" Target="media/image38.gif"/><Relationship Id="rId66" Type="http://schemas.openxmlformats.org/officeDocument/2006/relationships/image" Target="media/image58.gif"/><Relationship Id="rId87" Type="http://schemas.openxmlformats.org/officeDocument/2006/relationships/footer" Target="footer1.xml"/><Relationship Id="rId61" Type="http://schemas.openxmlformats.org/officeDocument/2006/relationships/image" Target="media/image54.gif"/><Relationship Id="rId82" Type="http://schemas.openxmlformats.org/officeDocument/2006/relationships/image" Target="media/image74.gif"/><Relationship Id="rId19" Type="http://schemas.openxmlformats.org/officeDocument/2006/relationships/image" Target="media/image13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7992</Words>
  <Characters>45558</Characters>
  <Application>Microsoft Office Word</Application>
  <DocSecurity>0</DocSecurity>
  <Lines>379</Lines>
  <Paragraphs>106</Paragraphs>
  <ScaleCrop>false</ScaleCrop>
  <Company/>
  <LinksUpToDate>false</LinksUpToDate>
  <CharactersWithSpaces>53444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СП 55-103-2004 Конструкции с применением гипсовых пазогребневых плит </dc:title>
  <dc:subject/>
  <dc:creator>Хроменок Никита</dc:creator>
  <cp:keywords/>
  <dc:description/>
  <cp:lastModifiedBy>Хроменок Никита</cp:lastModifiedBy>
  <cp:revision>2</cp:revision>
  <dcterms:created xsi:type="dcterms:W3CDTF">2025-05-17T21:13:00Z</dcterms:created>
  <dcterms:modified xsi:type="dcterms:W3CDTF">2025-05-17T21:13:00Z</dcterms:modified>
</cp:coreProperties>
</file>