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274320" distL="132715" distR="137160" simplePos="0" relativeHeight="125829378" behindDoc="0" locked="0" layoutInCell="1" allowOverlap="1">
            <wp:simplePos x="0" y="0"/>
            <wp:positionH relativeFrom="page">
              <wp:posOffset>711835</wp:posOffset>
            </wp:positionH>
            <wp:positionV relativeFrom="paragraph">
              <wp:posOffset>12700</wp:posOffset>
            </wp:positionV>
            <wp:extent cx="621665" cy="567055"/>
            <wp:wrapSquare wrapText="bothSides"/>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621665" cy="56705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693420</wp:posOffset>
                </wp:positionH>
                <wp:positionV relativeFrom="paragraph">
                  <wp:posOffset>627380</wp:posOffset>
                </wp:positionV>
                <wp:extent cx="662940" cy="164465"/>
                <wp:wrapNone/>
                <wp:docPr id="3" name="Shape 3"/>
                <a:graphic xmlns:a="http://schemas.openxmlformats.org/drawingml/2006/main">
                  <a:graphicData uri="http://schemas.microsoft.com/office/word/2010/wordprocessingShape">
                    <wps:wsp>
                      <wps:cNvSpPr txBox="1"/>
                      <wps:spPr>
                        <a:xfrm>
                          <a:ext cx="662940" cy="1644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b w:val="0"/>
                                <w:bCs w:val="0"/>
                                <w:color w:val="000000"/>
                                <w:spacing w:val="0"/>
                                <w:w w:val="100"/>
                                <w:position w:val="0"/>
                                <w:sz w:val="20"/>
                                <w:szCs w:val="20"/>
                                <w:shd w:val="clear" w:color="auto" w:fill="auto"/>
                              </w:rPr>
                              <w:t>SEVHRIN</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54.600000000000001pt;margin-top:49.399999999999999pt;width:52.200000000000003pt;height:12.950000000000001pt;z-index:25165772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b w:val="0"/>
                          <w:bCs w:val="0"/>
                          <w:color w:val="000000"/>
                          <w:spacing w:val="0"/>
                          <w:w w:val="100"/>
                          <w:position w:val="0"/>
                          <w:sz w:val="20"/>
                          <w:szCs w:val="20"/>
                          <w:shd w:val="clear" w:color="auto" w:fill="auto"/>
                        </w:rPr>
                        <w:t>SEVHRIN</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697865</wp:posOffset>
                </wp:positionH>
                <wp:positionV relativeFrom="paragraph">
                  <wp:posOffset>746760</wp:posOffset>
                </wp:positionV>
                <wp:extent cx="654050" cy="109855"/>
                <wp:wrapNone/>
                <wp:docPr id="5" name="Shape 5"/>
                <a:graphic xmlns:a="http://schemas.openxmlformats.org/drawingml/2006/main">
                  <a:graphicData uri="http://schemas.microsoft.com/office/word/2010/wordprocessingShape">
                    <wps:wsp>
                      <wps:cNvSpPr txBox="1"/>
                      <wps:spPr>
                        <a:xfrm>
                          <a:ext cx="65405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OEVELOPMSNT</w:t>
                            </w:r>
                          </w:p>
                        </w:txbxContent>
                      </wps:txbx>
                      <wps:bodyPr lIns="0" tIns="0" rIns="0" bIns="0">
                        <a:noAutoFit/>
                      </wps:bodyPr>
                    </wps:wsp>
                  </a:graphicData>
                </a:graphic>
              </wp:anchor>
            </w:drawing>
          </mc:Choice>
          <mc:Fallback>
            <w:pict>
              <v:shape id="_x0000_s1031" type="#_x0000_t202" style="position:absolute;margin-left:54.950000000000003pt;margin-top:58.800000000000004pt;width:51.5pt;height:8.6500000000000004pt;z-index:251657731;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OEVELOPMSNT</w:t>
                      </w:r>
                    </w:p>
                  </w:txbxContent>
                </v:textbox>
                <w10:wrap anchorx="page"/>
              </v:shape>
            </w:pict>
          </mc:Fallback>
        </mc:AlternateContent>
      </w:r>
    </w:p>
    <w:p>
      <w:pPr>
        <w:pStyle w:val="Style8"/>
        <w:keepNext w:val="0"/>
        <w:keepLines w:val="0"/>
        <w:widowControl w:val="0"/>
        <w:shd w:val="clear" w:color="auto" w:fill="auto"/>
        <w:bidi w:val="0"/>
        <w:spacing w:before="0" w:after="620" w:line="240" w:lineRule="auto"/>
        <w:ind w:left="4160" w:right="180" w:firstLine="0"/>
        <w:jc w:val="right"/>
      </w:pPr>
      <w:r>
        <w:rPr>
          <w:color w:val="000000"/>
          <w:spacing w:val="0"/>
          <w:w w:val="100"/>
          <w:position w:val="0"/>
          <w:shd w:val="clear" w:color="auto" w:fill="auto"/>
          <w:lang w:val="ru-RU" w:eastAsia="ru-RU" w:bidi="ru-RU"/>
        </w:rPr>
        <w:t xml:space="preserve">ООО «СЕВ. </w:t>
      </w:r>
      <w:r>
        <w:rPr>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ru-RU" w:eastAsia="ru-RU" w:bidi="ru-RU"/>
        </w:rPr>
        <w:t xml:space="preserve">ДЕВЕЛОПМЕНТ» </w:t>
      </w:r>
      <w:r>
        <w:rPr>
          <w:color w:val="000000"/>
          <w:spacing w:val="0"/>
          <w:w w:val="100"/>
          <w:position w:val="0"/>
          <w:shd w:val="clear" w:color="auto" w:fill="auto"/>
          <w:lang w:val="en-US" w:eastAsia="en-US" w:bidi="en-US"/>
        </w:rPr>
        <w:t xml:space="preserve">105120, </w:t>
      </w:r>
      <w:r>
        <w:rPr>
          <w:color w:val="000000"/>
          <w:spacing w:val="0"/>
          <w:w w:val="100"/>
          <w:position w:val="0"/>
          <w:shd w:val="clear" w:color="auto" w:fill="auto"/>
          <w:lang w:val="ru-RU" w:eastAsia="ru-RU" w:bidi="ru-RU"/>
        </w:rPr>
        <w:t xml:space="preserve">г. Москва, ул. Нижняя Сыромятническая, д. 10, строение 2, помещение ! седьмой этаж Тел.: +7(495) 545 44 01; </w:t>
      </w:r>
      <w:r>
        <w:rPr>
          <w:color w:val="000000"/>
          <w:spacing w:val="0"/>
          <w:w w:val="100"/>
          <w:position w:val="0"/>
          <w:shd w:val="clear" w:color="auto" w:fill="auto"/>
          <w:lang w:val="en-US" w:eastAsia="en-US" w:bidi="en-US"/>
        </w:rPr>
        <w:t xml:space="preserve">E-mail: </w:t>
      </w:r>
      <w:r>
        <w:fldChar w:fldCharType="begin"/>
      </w:r>
      <w:r>
        <w:rPr/>
        <w:instrText> HYPERLINK "mailto:info@svrd.ru" </w:instrText>
      </w:r>
      <w:r>
        <w:fldChar w:fldCharType="separate"/>
      </w:r>
      <w:r>
        <w:rPr>
          <w:color w:val="000000"/>
          <w:spacing w:val="0"/>
          <w:w w:val="100"/>
          <w:position w:val="0"/>
          <w:shd w:val="clear" w:color="auto" w:fill="auto"/>
          <w:lang w:val="en-US" w:eastAsia="en-US" w:bidi="en-US"/>
        </w:rPr>
        <w:t>info@svrd.ru</w:t>
      </w:r>
      <w:r>
        <w:fldChar w:fldCharType="end"/>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ИНН 7702536109 КПП 770901001 ОГРН 1047796639043 ОКПО 73874327 </w:t>
      </w:r>
      <w:r>
        <w:fldChar w:fldCharType="begin"/>
      </w:r>
      <w:r>
        <w:rPr/>
        <w:instrText> HYPERLINK "https://www.severindevelopment.ru/" </w:instrText>
      </w:r>
      <w:r>
        <w:fldChar w:fldCharType="separate"/>
      </w:r>
      <w:r>
        <w:rPr>
          <w:color w:val="000000"/>
          <w:spacing w:val="0"/>
          <w:w w:val="100"/>
          <w:position w:val="0"/>
          <w:shd w:val="clear" w:color="auto" w:fill="auto"/>
          <w:lang w:val="en-US" w:eastAsia="en-US" w:bidi="en-US"/>
        </w:rPr>
        <w:t>https://www.severindevelopment.ru/</w:t>
      </w:r>
      <w:r>
        <w:fldChar w:fldCharType="end"/>
      </w:r>
    </w:p>
    <w:p>
      <w:pPr>
        <w:pStyle w:val="Style10"/>
        <w:keepNext/>
        <w:keepLines/>
        <w:widowControl w:val="0"/>
        <w:shd w:val="clear" w:color="auto" w:fill="auto"/>
        <w:bidi w:val="0"/>
        <w:spacing w:before="0" w:after="360" w:line="240" w:lineRule="auto"/>
        <w:ind w:left="0" w:right="0" w:firstLine="0"/>
        <w:jc w:val="center"/>
      </w:pPr>
      <w:bookmarkStart w:id="0" w:name="bookmark0"/>
      <w:r>
        <w:rPr>
          <w:color w:val="000000"/>
          <w:spacing w:val="0"/>
          <w:w w:val="100"/>
          <w:position w:val="0"/>
          <w:shd w:val="clear" w:color="auto" w:fill="auto"/>
          <w:lang w:val="ru-RU" w:eastAsia="ru-RU" w:bidi="ru-RU"/>
        </w:rPr>
        <w:t>ПРИКАЗ № 05/ОТ</w:t>
      </w:r>
      <w:bookmarkEnd w:id="0"/>
    </w:p>
    <w:p>
      <w:pPr>
        <w:pStyle w:val="Style5"/>
        <w:keepNext w:val="0"/>
        <w:keepLines w:val="0"/>
        <w:widowControl w:val="0"/>
        <w:shd w:val="clear" w:color="auto" w:fill="auto"/>
        <w:bidi w:val="0"/>
        <w:spacing w:before="0" w:after="300" w:line="240" w:lineRule="auto"/>
        <w:ind w:left="0" w:right="0" w:firstLine="0"/>
        <w:jc w:val="both"/>
      </w:pPr>
      <w:r>
        <mc:AlternateContent>
          <mc:Choice Requires="wps">
            <w:drawing>
              <wp:anchor distT="0" distB="0" distL="114300" distR="114300" simplePos="0" relativeHeight="125829379" behindDoc="0" locked="0" layoutInCell="1" allowOverlap="1">
                <wp:simplePos x="0" y="0"/>
                <wp:positionH relativeFrom="page">
                  <wp:posOffset>5802630</wp:posOffset>
                </wp:positionH>
                <wp:positionV relativeFrom="paragraph">
                  <wp:posOffset>12700</wp:posOffset>
                </wp:positionV>
                <wp:extent cx="671830" cy="173990"/>
                <wp:wrapSquare wrapText="left"/>
                <wp:docPr id="7" name="Shape 7"/>
                <a:graphic xmlns:a="http://schemas.openxmlformats.org/drawingml/2006/main">
                  <a:graphicData uri="http://schemas.microsoft.com/office/word/2010/wordprocessingShape">
                    <wps:wsp>
                      <wps:cNvSpPr txBox="1"/>
                      <wps:spPr>
                        <a:xfrm>
                          <a:ext cx="671830" cy="1739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 Москва</w:t>
                            </w:r>
                          </w:p>
                        </w:txbxContent>
                      </wps:txbx>
                      <wps:bodyPr wrap="none" lIns="0" tIns="0" rIns="0" bIns="0">
                        <a:noAutoFit/>
                      </wps:bodyPr>
                    </wps:wsp>
                  </a:graphicData>
                </a:graphic>
              </wp:anchor>
            </w:drawing>
          </mc:Choice>
          <mc:Fallback>
            <w:pict>
              <v:shape id="_x0000_s1033" type="#_x0000_t202" style="position:absolute;margin-left:456.90000000000003pt;margin-top:1.pt;width:52.899999999999999pt;height:13.700000000000001pt;z-index:-125829374;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 Москва</w:t>
                      </w:r>
                    </w:p>
                  </w:txbxContent>
                </v:textbox>
                <w10:wrap type="square" side="left" anchorx="page"/>
              </v:shape>
            </w:pict>
          </mc:Fallback>
        </mc:AlternateContent>
      </w:r>
      <w:r>
        <w:rPr>
          <w:color w:val="000000"/>
          <w:spacing w:val="0"/>
          <w:w w:val="100"/>
          <w:position w:val="0"/>
          <w:shd w:val="clear" w:color="auto" w:fill="auto"/>
          <w:lang w:val="ru-RU" w:eastAsia="ru-RU" w:bidi="ru-RU"/>
        </w:rPr>
        <w:t>«16» апреля 2025 г.</w:t>
      </w:r>
    </w:p>
    <w:p>
      <w:pPr>
        <w:pStyle w:val="Style10"/>
        <w:keepNext/>
        <w:keepLines/>
        <w:widowControl w:val="0"/>
        <w:shd w:val="clear" w:color="auto" w:fill="auto"/>
        <w:bidi w:val="0"/>
        <w:spacing w:before="0" w:after="400"/>
        <w:ind w:left="0" w:right="0" w:firstLine="0"/>
        <w:jc w:val="center"/>
      </w:pPr>
      <w:bookmarkStart w:id="2" w:name="bookmark2"/>
      <w:r>
        <w:rPr>
          <w:color w:val="000000"/>
          <w:spacing w:val="0"/>
          <w:w w:val="100"/>
          <w:position w:val="0"/>
          <w:shd w:val="clear" w:color="auto" w:fill="auto"/>
          <w:lang w:val="ru-RU" w:eastAsia="ru-RU" w:bidi="ru-RU"/>
        </w:rPr>
        <w:t>«О назначении лиц, ответственных за проведение инструктажей</w:t>
        <w:br/>
        <w:t>по охране труда на рабочем месте»</w:t>
      </w:r>
      <w:bookmarkEnd w:id="2"/>
    </w:p>
    <w:p>
      <w:pPr>
        <w:pStyle w:val="Style5"/>
        <w:keepNext w:val="0"/>
        <w:keepLines w:val="0"/>
        <w:widowControl w:val="0"/>
        <w:shd w:val="clear" w:color="auto" w:fill="auto"/>
        <w:bidi w:val="0"/>
        <w:spacing w:before="0" w:after="300"/>
        <w:ind w:left="0" w:right="0" w:firstLine="600"/>
        <w:jc w:val="both"/>
      </w:pPr>
      <w:r>
        <w:rPr>
          <w:color w:val="000000"/>
          <w:spacing w:val="0"/>
          <w:w w:val="100"/>
          <w:position w:val="0"/>
          <w:shd w:val="clear" w:color="auto" w:fill="auto"/>
          <w:lang w:val="ru-RU" w:eastAsia="ru-RU" w:bidi="ru-RU"/>
        </w:rPr>
        <w:t>Во исполнение требований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pPr>
        <w:pStyle w:val="Style10"/>
        <w:keepNext/>
        <w:keepLines/>
        <w:widowControl w:val="0"/>
        <w:shd w:val="clear" w:color="auto" w:fill="auto"/>
        <w:bidi w:val="0"/>
        <w:spacing w:before="0" w:after="300" w:line="300" w:lineRule="auto"/>
        <w:ind w:left="0" w:right="0" w:firstLine="0"/>
        <w:jc w:val="both"/>
      </w:pPr>
      <w:bookmarkStart w:id="4" w:name="bookmark4"/>
      <w:r>
        <w:rPr>
          <w:color w:val="000000"/>
          <w:spacing w:val="0"/>
          <w:w w:val="100"/>
          <w:position w:val="0"/>
          <w:shd w:val="clear" w:color="auto" w:fill="auto"/>
          <w:lang w:val="ru-RU" w:eastAsia="ru-RU" w:bidi="ru-RU"/>
        </w:rPr>
        <w:t>ПРИКАЗЫВАЮ:</w:t>
      </w:r>
      <w:bookmarkEnd w:id="4"/>
    </w:p>
    <w:p>
      <w:pPr>
        <w:pStyle w:val="Style5"/>
        <w:keepNext w:val="0"/>
        <w:keepLines w:val="0"/>
        <w:widowControl w:val="0"/>
        <w:numPr>
          <w:ilvl w:val="0"/>
          <w:numId w:val="1"/>
        </w:numPr>
        <w:shd w:val="clear" w:color="auto" w:fill="auto"/>
        <w:tabs>
          <w:tab w:pos="992" w:val="left"/>
        </w:tabs>
        <w:bidi w:val="0"/>
        <w:spacing w:before="0" w:after="0"/>
        <w:ind w:left="0" w:right="0" w:firstLine="600"/>
        <w:jc w:val="both"/>
      </w:pPr>
      <w:r>
        <w:rPr>
          <w:color w:val="000000"/>
          <w:spacing w:val="0"/>
          <w:w w:val="100"/>
          <w:position w:val="0"/>
          <w:shd w:val="clear" w:color="auto" w:fill="auto"/>
          <w:lang w:val="ru-RU" w:eastAsia="ru-RU" w:bidi="ru-RU"/>
        </w:rPr>
        <w:t>Возложить ответственность за проведение инструктажей по охране труда на рабочем месте,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w:t>
      </w:r>
    </w:p>
    <w:p>
      <w:pPr>
        <w:pStyle w:val="Style5"/>
        <w:keepNext w:val="0"/>
        <w:keepLines w:val="0"/>
        <w:widowControl w:val="0"/>
        <w:numPr>
          <w:ilvl w:val="0"/>
          <w:numId w:val="1"/>
        </w:numPr>
        <w:shd w:val="clear" w:color="auto" w:fill="auto"/>
        <w:tabs>
          <w:tab w:pos="992" w:val="left"/>
        </w:tabs>
        <w:bidi w:val="0"/>
        <w:spacing w:before="0" w:after="0"/>
        <w:ind w:left="0" w:right="0" w:firstLine="600"/>
        <w:jc w:val="both"/>
      </w:pPr>
      <w:r>
        <w:rPr>
          <w:color w:val="000000"/>
          <w:spacing w:val="0"/>
          <w:w w:val="100"/>
          <w:position w:val="0"/>
          <w:shd w:val="clear" w:color="auto" w:fill="auto"/>
          <w:lang w:val="ru-RU" w:eastAsia="ru-RU" w:bidi="ru-RU"/>
        </w:rPr>
        <w:t>Возложить ответственность за своевременность проведения инструктажа по охране труда на рабочем месте и правильность внесения соответствующих записей в журнал регистрации проведения инструктажа по охране труда на рабочем месте работников рабочей группы проекта, назначенных Приказом Генерального директора ООО «СЕВ. Р. ДЕВЕЛОПМЕНТ» «О назначении ответственных лиц»,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 и на основании, в том числе:</w:t>
      </w:r>
    </w:p>
    <w:p>
      <w:pPr>
        <w:pStyle w:val="Style5"/>
        <w:keepNext w:val="0"/>
        <w:keepLines w:val="0"/>
        <w:widowControl w:val="0"/>
        <w:numPr>
          <w:ilvl w:val="0"/>
          <w:numId w:val="3"/>
        </w:numPr>
        <w:shd w:val="clear" w:color="auto" w:fill="auto"/>
        <w:tabs>
          <w:tab w:pos="992" w:val="left"/>
        </w:tabs>
        <w:bidi w:val="0"/>
        <w:spacing w:before="0" w:after="0"/>
        <w:ind w:left="0" w:right="0" w:firstLine="600"/>
        <w:jc w:val="both"/>
      </w:pPr>
      <w:r>
        <w:rPr>
          <w:color w:val="000000"/>
          <w:spacing w:val="0"/>
          <w:w w:val="100"/>
          <w:position w:val="0"/>
          <w:shd w:val="clear" w:color="auto" w:fill="auto"/>
          <w:lang w:val="ru-RU" w:eastAsia="ru-RU" w:bidi="ru-RU"/>
        </w:rPr>
        <w:t>проведение первичного инструктажа на рабочем месте работников рабочей группы проекта до начала их самостоятельной работы, с внесением соответствующих записей в журнал регистрации проведения инструктажа по охране труда на рабочем месте;</w:t>
      </w:r>
    </w:p>
    <w:p>
      <w:pPr>
        <w:pStyle w:val="Style5"/>
        <w:keepNext w:val="0"/>
        <w:keepLines w:val="0"/>
        <w:widowControl w:val="0"/>
        <w:numPr>
          <w:ilvl w:val="0"/>
          <w:numId w:val="3"/>
        </w:numPr>
        <w:shd w:val="clear" w:color="auto" w:fill="auto"/>
        <w:tabs>
          <w:tab w:pos="992" w:val="left"/>
        </w:tabs>
        <w:bidi w:val="0"/>
        <w:spacing w:before="0" w:after="0"/>
        <w:ind w:left="0" w:right="0" w:firstLine="600"/>
        <w:jc w:val="both"/>
      </w:pPr>
      <w:r>
        <w:rPr>
          <w:color w:val="000000"/>
          <w:spacing w:val="0"/>
          <w:w w:val="100"/>
          <w:position w:val="0"/>
          <w:shd w:val="clear" w:color="auto" w:fill="auto"/>
          <w:lang w:val="ru-RU" w:eastAsia="ru-RU" w:bidi="ru-RU"/>
        </w:rPr>
        <w:t>проведение повторного инструктажа на рабочем месте работников рабочей группы проекта, с внесением соответствующих записей в журнал регистрации проведения инструктажа по охране труда на рабочем месте (не реже 1 (одного) раза в 6 (шесть) месяцев);</w:t>
      </w:r>
    </w:p>
    <w:p>
      <w:pPr>
        <w:pStyle w:val="Style5"/>
        <w:keepNext w:val="0"/>
        <w:keepLines w:val="0"/>
        <w:widowControl w:val="0"/>
        <w:numPr>
          <w:ilvl w:val="0"/>
          <w:numId w:val="3"/>
        </w:numPr>
        <w:shd w:val="clear" w:color="auto" w:fill="auto"/>
        <w:tabs>
          <w:tab w:pos="992" w:val="left"/>
        </w:tabs>
        <w:bidi w:val="0"/>
        <w:spacing w:before="0" w:after="0"/>
        <w:ind w:left="0" w:right="0" w:firstLine="600"/>
        <w:jc w:val="both"/>
      </w:pPr>
      <w:r>
        <w:rPr>
          <w:color w:val="000000"/>
          <w:spacing w:val="0"/>
          <w:w w:val="100"/>
          <w:position w:val="0"/>
          <w:shd w:val="clear" w:color="auto" w:fill="auto"/>
          <w:lang w:val="ru-RU" w:eastAsia="ru-RU" w:bidi="ru-RU"/>
        </w:rPr>
        <w:t>проведение внепланового инструктажа по охране труда на рабочем месте работников рабочей группы проекта при изменении должности и(или) трудовой функции действующего работника рабочей группы проекта в течение 1 (одного) рабочего дня с даты издания Приказа Генерального директора ООО «СЕВ. Р. ДЕВЕЛОПМЕНТ» «О назначении ответственных лиц».</w:t>
      </w:r>
    </w:p>
    <w:p>
      <w:pPr>
        <w:pStyle w:val="Style5"/>
        <w:keepNext w:val="0"/>
        <w:keepLines w:val="0"/>
        <w:widowControl w:val="0"/>
        <w:numPr>
          <w:ilvl w:val="0"/>
          <w:numId w:val="5"/>
        </w:numPr>
        <w:shd w:val="clear" w:color="auto" w:fill="auto"/>
        <w:tabs>
          <w:tab w:pos="992" w:val="left"/>
        </w:tabs>
        <w:bidi w:val="0"/>
        <w:spacing w:before="0" w:after="320"/>
        <w:ind w:left="0" w:right="0" w:firstLine="600"/>
        <w:jc w:val="both"/>
      </w:pPr>
      <w:r>
        <w:rPr>
          <w:color w:val="000000"/>
          <w:spacing w:val="0"/>
          <w:w w:val="100"/>
          <w:position w:val="0"/>
          <w:shd w:val="clear" w:color="auto" w:fill="auto"/>
          <w:lang w:val="ru-RU" w:eastAsia="ru-RU" w:bidi="ru-RU"/>
        </w:rPr>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w:t>
      </w:r>
      <w:r>
        <w:br w:type="page"/>
      </w:r>
    </w:p>
    <w:p>
      <w:pPr>
        <w:pStyle w:val="Style8"/>
        <w:keepNext w:val="0"/>
        <w:keepLines w:val="0"/>
        <w:widowControl w:val="0"/>
        <w:shd w:val="clear" w:color="auto" w:fill="auto"/>
        <w:bidi w:val="0"/>
        <w:spacing w:before="0" w:after="360" w:line="240" w:lineRule="auto"/>
        <w:ind w:left="4180" w:right="140" w:firstLine="0"/>
        <w:jc w:val="right"/>
      </w:pPr>
      <w:r>
        <w:drawing>
          <wp:anchor distT="0" distB="265430" distL="118745" distR="134620" simplePos="0" relativeHeight="125829381" behindDoc="0" locked="0" layoutInCell="1" allowOverlap="1">
            <wp:simplePos x="0" y="0"/>
            <wp:positionH relativeFrom="page">
              <wp:posOffset>721995</wp:posOffset>
            </wp:positionH>
            <wp:positionV relativeFrom="margin">
              <wp:posOffset>-41275</wp:posOffset>
            </wp:positionV>
            <wp:extent cx="621665" cy="603250"/>
            <wp:wrapSquare wrapText="right"/>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7"/>
                    <a:stretch/>
                  </pic:blipFill>
                  <pic:spPr>
                    <a:xfrm>
                      <a:ext cx="621665" cy="60325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717550</wp:posOffset>
                </wp:positionH>
                <wp:positionV relativeFrom="margin">
                  <wp:posOffset>605790</wp:posOffset>
                </wp:positionV>
                <wp:extent cx="648970" cy="221615"/>
                <wp:wrapNone/>
                <wp:docPr id="11" name="Shape 11"/>
                <a:graphic xmlns:a="http://schemas.openxmlformats.org/drawingml/2006/main">
                  <a:graphicData uri="http://schemas.microsoft.com/office/word/2010/wordprocessingShape">
                    <wps:wsp>
                      <wps:cNvSpPr txBox="1"/>
                      <wps:spPr>
                        <a:xfrm>
                          <a:ext cx="648970" cy="22161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b w:val="0"/>
                                <w:bCs w:val="0"/>
                                <w:color w:val="000000"/>
                                <w:spacing w:val="0"/>
                                <w:w w:val="100"/>
                                <w:position w:val="0"/>
                                <w:sz w:val="20"/>
                                <w:szCs w:val="20"/>
                                <w:shd w:val="clear" w:color="auto" w:fill="auto"/>
                              </w:rPr>
                              <w:t>SEVERIN</w:t>
                            </w:r>
                          </w:p>
                          <w:p>
                            <w:pPr>
                              <w:pStyle w:val="Style2"/>
                              <w:keepNext w:val="0"/>
                              <w:keepLines w:val="0"/>
                              <w:widowControl w:val="0"/>
                              <w:shd w:val="clear" w:color="auto" w:fill="auto"/>
                              <w:bidi w:val="0"/>
                              <w:spacing w:before="0" w:after="0" w:line="190" w:lineRule="auto"/>
                              <w:ind w:left="0" w:right="0" w:firstLine="0"/>
                              <w:jc w:val="left"/>
                            </w:pPr>
                            <w:r>
                              <w:rPr>
                                <w:color w:val="000000"/>
                                <w:spacing w:val="0"/>
                                <w:w w:val="100"/>
                                <w:position w:val="0"/>
                                <w:shd w:val="clear" w:color="auto" w:fill="auto"/>
                              </w:rPr>
                              <w:t>DEVELOPMENT</w:t>
                            </w:r>
                          </w:p>
                        </w:txbxContent>
                      </wps:txbx>
                      <wps:bodyPr lIns="0" tIns="0" rIns="0" bIns="0">
                        <a:noAutoFit/>
                      </wps:bodyPr>
                    </wps:wsp>
                  </a:graphicData>
                </a:graphic>
              </wp:anchor>
            </w:drawing>
          </mc:Choice>
          <mc:Fallback>
            <w:pict>
              <v:shape id="_x0000_s1037" type="#_x0000_t202" style="position:absolute;margin-left:56.5pt;margin-top:47.700000000000003pt;width:51.100000000000001pt;height:17.449999999999999pt;z-index:251657733;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b w:val="0"/>
                          <w:bCs w:val="0"/>
                          <w:color w:val="000000"/>
                          <w:spacing w:val="0"/>
                          <w:w w:val="100"/>
                          <w:position w:val="0"/>
                          <w:sz w:val="20"/>
                          <w:szCs w:val="20"/>
                          <w:shd w:val="clear" w:color="auto" w:fill="auto"/>
                        </w:rPr>
                        <w:t>SEVERIN</w:t>
                      </w:r>
                    </w:p>
                    <w:p>
                      <w:pPr>
                        <w:pStyle w:val="Style2"/>
                        <w:keepNext w:val="0"/>
                        <w:keepLines w:val="0"/>
                        <w:widowControl w:val="0"/>
                        <w:shd w:val="clear" w:color="auto" w:fill="auto"/>
                        <w:bidi w:val="0"/>
                        <w:spacing w:before="0" w:after="0" w:line="190" w:lineRule="auto"/>
                        <w:ind w:left="0" w:right="0" w:firstLine="0"/>
                        <w:jc w:val="left"/>
                      </w:pPr>
                      <w:r>
                        <w:rPr>
                          <w:color w:val="000000"/>
                          <w:spacing w:val="0"/>
                          <w:w w:val="100"/>
                          <w:position w:val="0"/>
                          <w:shd w:val="clear" w:color="auto" w:fill="auto"/>
                        </w:rPr>
                        <w:t>DEVELOPMENT</w:t>
                      </w:r>
                    </w:p>
                  </w:txbxContent>
                </v:textbox>
                <w10:wrap anchorx="page" anchory="margin"/>
              </v:shape>
            </w:pict>
          </mc:Fallback>
        </mc:AlternateContent>
      </w:r>
      <w:r>
        <w:rPr>
          <w:color w:val="000000"/>
          <w:spacing w:val="0"/>
          <w:w w:val="100"/>
          <w:position w:val="0"/>
          <w:shd w:val="clear" w:color="auto" w:fill="auto"/>
          <w:lang w:val="ru-RU" w:eastAsia="ru-RU" w:bidi="ru-RU"/>
        </w:rPr>
        <w:t xml:space="preserve">ООО «СЕВ. </w:t>
      </w:r>
      <w:r>
        <w:rPr>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ru-RU" w:eastAsia="ru-RU" w:bidi="ru-RU"/>
        </w:rPr>
        <w:t xml:space="preserve">ДЕВЕЛОПМЕНТ» </w:t>
      </w:r>
      <w:r>
        <w:rPr>
          <w:color w:val="000000"/>
          <w:spacing w:val="0"/>
          <w:w w:val="100"/>
          <w:position w:val="0"/>
          <w:shd w:val="clear" w:color="auto" w:fill="auto"/>
          <w:lang w:val="en-US" w:eastAsia="en-US" w:bidi="en-US"/>
        </w:rPr>
        <w:t xml:space="preserve">105120, </w:t>
      </w:r>
      <w:r>
        <w:rPr>
          <w:color w:val="000000"/>
          <w:spacing w:val="0"/>
          <w:w w:val="100"/>
          <w:position w:val="0"/>
          <w:shd w:val="clear" w:color="auto" w:fill="auto"/>
          <w:lang w:val="ru-RU" w:eastAsia="ru-RU" w:bidi="ru-RU"/>
        </w:rPr>
        <w:t xml:space="preserve">г. Москва, ул. Нижняя Сыромятническая, д. 10, строение 2, помещение I седьмой этаж Тел.: +7(495) 545 44 01; </w:t>
      </w:r>
      <w:r>
        <w:rPr>
          <w:color w:val="000000"/>
          <w:spacing w:val="0"/>
          <w:w w:val="100"/>
          <w:position w:val="0"/>
          <w:shd w:val="clear" w:color="auto" w:fill="auto"/>
          <w:lang w:val="en-US" w:eastAsia="en-US" w:bidi="en-US"/>
        </w:rPr>
        <w:t xml:space="preserve">E-mail; </w:t>
      </w:r>
      <w:r>
        <w:fldChar w:fldCharType="begin"/>
      </w:r>
      <w:r>
        <w:rPr/>
        <w:instrText> HYPERLINK "mailto:info@svrd.ru" </w:instrText>
      </w:r>
      <w:r>
        <w:fldChar w:fldCharType="separate"/>
      </w:r>
      <w:r>
        <w:rPr>
          <w:color w:val="000000"/>
          <w:spacing w:val="0"/>
          <w:w w:val="100"/>
          <w:position w:val="0"/>
          <w:shd w:val="clear" w:color="auto" w:fill="auto"/>
          <w:lang w:val="en-US" w:eastAsia="en-US" w:bidi="en-US"/>
        </w:rPr>
        <w:t>info@svrd.ru</w:t>
      </w:r>
      <w:r>
        <w:fldChar w:fldCharType="end"/>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ИНН 7702536109 КПП 770901001 ОГРН 1047796639043 ОКПО 73874327 </w:t>
      </w:r>
      <w:r>
        <w:fldChar w:fldCharType="begin"/>
      </w:r>
      <w:r>
        <w:rPr/>
        <w:instrText> HYPERLINK "https://www.sevenndevelopment.ru/" </w:instrText>
      </w:r>
      <w:r>
        <w:fldChar w:fldCharType="separate"/>
      </w:r>
      <w:r>
        <w:rPr>
          <w:color w:val="000000"/>
          <w:spacing w:val="0"/>
          <w:w w:val="100"/>
          <w:position w:val="0"/>
          <w:shd w:val="clear" w:color="auto" w:fill="auto"/>
          <w:lang w:val="en-US" w:eastAsia="en-US" w:bidi="en-US"/>
        </w:rPr>
        <w:t>https://www.sevenndevelopment.ru/</w:t>
      </w:r>
      <w:r>
        <w:fldChar w:fldCharType="end"/>
      </w:r>
    </w:p>
    <w:p>
      <w:pPr>
        <w:pStyle w:val="Style5"/>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ru-RU" w:eastAsia="ru-RU" w:bidi="ru-RU"/>
        </w:rPr>
        <w:t>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«СЕВ. Р. ДЕВЕЛОПМЕНТ» «О назначении ответственных лиц» и приобретающее соответствующие права, несущее ответственность за надлежащее выполнение возложенных на него обязанностей.</w:t>
      </w:r>
    </w:p>
    <w:p>
      <w:pPr>
        <w:pStyle w:val="Style5"/>
        <w:keepNext w:val="0"/>
        <w:keepLines w:val="0"/>
        <w:widowControl w:val="0"/>
        <w:numPr>
          <w:ilvl w:val="0"/>
          <w:numId w:val="5"/>
        </w:numPr>
        <w:shd w:val="clear" w:color="auto" w:fill="auto"/>
        <w:tabs>
          <w:tab w:pos="991" w:val="left"/>
        </w:tabs>
        <w:bidi w:val="0"/>
        <w:spacing w:before="0" w:after="0"/>
        <w:ind w:left="0" w:right="0" w:firstLine="580"/>
        <w:jc w:val="both"/>
      </w:pPr>
      <w:r>
        <w:rPr>
          <w:color w:val="000000"/>
          <w:spacing w:val="0"/>
          <w:w w:val="100"/>
          <w:position w:val="0"/>
          <w:shd w:val="clear" w:color="auto" w:fill="auto"/>
          <w:lang w:val="ru-RU" w:eastAsia="ru-RU" w:bidi="ru-RU"/>
        </w:rPr>
        <w:t>Возложить ответственность за контроль своевременности и правильности проведения первичного инструктажа на рабочем месте, повторного инструктажа на рабочем месте, внепланового и целевого инструктажей, а также за контроль своевременности и правильности внесения соответствующих записей в журналы регистрации проведения инструктажей по охране труда на рабочем месте (не реже 1 (одного) раза в 3 (три) месяца)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w:t>
      </w:r>
    </w:p>
    <w:p>
      <w:pPr>
        <w:pStyle w:val="Style5"/>
        <w:keepNext w:val="0"/>
        <w:keepLines w:val="0"/>
        <w:widowControl w:val="0"/>
        <w:numPr>
          <w:ilvl w:val="0"/>
          <w:numId w:val="5"/>
        </w:numPr>
        <w:shd w:val="clear" w:color="auto" w:fill="auto"/>
        <w:tabs>
          <w:tab w:pos="991" w:val="left"/>
        </w:tabs>
        <w:bidi w:val="0"/>
        <w:spacing w:before="0" w:after="0"/>
        <w:ind w:left="0" w:right="0" w:firstLine="580"/>
        <w:jc w:val="both"/>
      </w:pPr>
      <w:r>
        <w:rPr>
          <w:color w:val="000000"/>
          <w:spacing w:val="0"/>
          <w:w w:val="100"/>
          <w:position w:val="0"/>
          <w:shd w:val="clear" w:color="auto" w:fill="auto"/>
          <w:lang w:val="ru-RU" w:eastAsia="ru-RU" w:bidi="ru-RU"/>
        </w:rPr>
        <w:t>Ответственному лицу, назначенному в п.1 настоящего Приказа, обеспечить предоставление Специалистам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 копий журналов регистрации проведения инструктажа по охране труда на рабочем месте:</w:t>
      </w:r>
    </w:p>
    <w:p>
      <w:pPr>
        <w:pStyle w:val="Style5"/>
        <w:keepNext w:val="0"/>
        <w:keepLines w:val="0"/>
        <w:widowControl w:val="0"/>
        <w:numPr>
          <w:ilvl w:val="0"/>
          <w:numId w:val="7"/>
        </w:numPr>
        <w:shd w:val="clear" w:color="auto" w:fill="auto"/>
        <w:tabs>
          <w:tab w:pos="991" w:val="left"/>
        </w:tabs>
        <w:bidi w:val="0"/>
        <w:spacing w:before="0" w:after="0"/>
        <w:ind w:left="0" w:right="0" w:firstLine="580"/>
        <w:jc w:val="both"/>
      </w:pPr>
      <w:r>
        <w:rPr>
          <w:color w:val="000000"/>
          <w:spacing w:val="0"/>
          <w:w w:val="100"/>
          <w:position w:val="0"/>
          <w:shd w:val="clear" w:color="auto" w:fill="auto"/>
          <w:lang w:val="ru-RU" w:eastAsia="ru-RU" w:bidi="ru-RU"/>
        </w:rPr>
        <w:t>в течение 3 (трех) рабочих дней после проведения первичного, внепланового и целевого инструктажей по охране труда;</w:t>
      </w:r>
    </w:p>
    <w:p>
      <w:pPr>
        <w:pStyle w:val="Style5"/>
        <w:keepNext w:val="0"/>
        <w:keepLines w:val="0"/>
        <w:widowControl w:val="0"/>
        <w:numPr>
          <w:ilvl w:val="0"/>
          <w:numId w:val="7"/>
        </w:numPr>
        <w:shd w:val="clear" w:color="auto" w:fill="auto"/>
        <w:tabs>
          <w:tab w:pos="991" w:val="left"/>
        </w:tabs>
        <w:bidi w:val="0"/>
        <w:spacing w:before="0" w:after="0"/>
        <w:ind w:left="0" w:right="0" w:firstLine="580"/>
        <w:jc w:val="both"/>
      </w:pPr>
      <w:r>
        <w:rPr>
          <w:color w:val="000000"/>
          <w:spacing w:val="0"/>
          <w:w w:val="100"/>
          <w:position w:val="0"/>
          <w:shd w:val="clear" w:color="auto" w:fill="auto"/>
          <w:lang w:val="ru-RU" w:eastAsia="ru-RU" w:bidi="ru-RU"/>
        </w:rPr>
        <w:t>в течение 3 (трех) рабочих дней после проведения повторного инструктажа по охране труда, но не реже, чем 1 (один) раз в 4 (четыре) месяца.</w:t>
      </w:r>
    </w:p>
    <w:p>
      <w:pPr>
        <w:pStyle w:val="Style5"/>
        <w:keepNext w:val="0"/>
        <w:keepLines w:val="0"/>
        <w:widowControl w:val="0"/>
        <w:numPr>
          <w:ilvl w:val="0"/>
          <w:numId w:val="5"/>
        </w:numPr>
        <w:shd w:val="clear" w:color="auto" w:fill="auto"/>
        <w:tabs>
          <w:tab w:pos="991" w:val="left"/>
        </w:tabs>
        <w:bidi w:val="0"/>
        <w:spacing w:before="0" w:after="0"/>
        <w:ind w:left="0" w:right="0" w:firstLine="580"/>
        <w:jc w:val="both"/>
      </w:pPr>
      <w:r>
        <w:rPr>
          <w:color w:val="000000"/>
          <w:spacing w:val="0"/>
          <w:w w:val="100"/>
          <w:position w:val="0"/>
          <w:shd w:val="clear" w:color="auto" w:fill="auto"/>
          <w:lang w:val="ru-RU" w:eastAsia="ru-RU" w:bidi="ru-RU"/>
        </w:rP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pPr>
        <w:pStyle w:val="Style5"/>
        <w:keepNext w:val="0"/>
        <w:keepLines w:val="0"/>
        <w:widowControl w:val="0"/>
        <w:numPr>
          <w:ilvl w:val="0"/>
          <w:numId w:val="5"/>
        </w:numPr>
        <w:shd w:val="clear" w:color="auto" w:fill="auto"/>
        <w:tabs>
          <w:tab w:pos="991" w:val="left"/>
        </w:tabs>
        <w:bidi w:val="0"/>
        <w:spacing w:before="0" w:after="940"/>
        <w:ind w:left="0" w:right="0" w:firstLine="580"/>
        <w:jc w:val="both"/>
      </w:pPr>
      <w:r>
        <w:rPr>
          <w:color w:val="000000"/>
          <w:spacing w:val="0"/>
          <w:w w:val="100"/>
          <w:position w:val="0"/>
          <w:shd w:val="clear" w:color="auto" w:fill="auto"/>
          <w:lang w:val="ru-RU" w:eastAsia="ru-RU" w:bidi="ru-RU"/>
        </w:rPr>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пп. 1, 2, 4, 5 под подпись.</w:t>
      </w:r>
    </w:p>
    <w:p>
      <w:pPr>
        <w:pStyle w:val="Style5"/>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114300" distR="114300" simplePos="0" relativeHeight="125829382" behindDoc="0" locked="0" layoutInCell="1" allowOverlap="1">
                <wp:simplePos x="0" y="0"/>
                <wp:positionH relativeFrom="page">
                  <wp:posOffset>5534025</wp:posOffset>
                </wp:positionH>
                <wp:positionV relativeFrom="paragraph">
                  <wp:posOffset>12700</wp:posOffset>
                </wp:positionV>
                <wp:extent cx="1355725" cy="180340"/>
                <wp:wrapSquare wrapText="left"/>
                <wp:docPr id="13" name="Shape 13"/>
                <a:graphic xmlns:a="http://schemas.openxmlformats.org/drawingml/2006/main">
                  <a:graphicData uri="http://schemas.microsoft.com/office/word/2010/wordprocessingShape">
                    <wps:wsp>
                      <wps:cNvSpPr txBox="1"/>
                      <wps:spPr>
                        <a:xfrm>
                          <a:ext cx="1355725" cy="18034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И.В. Трапезникова</w:t>
                            </w:r>
                          </w:p>
                        </w:txbxContent>
                      </wps:txbx>
                      <wps:bodyPr wrap="none" lIns="0" tIns="0" rIns="0" bIns="0">
                        <a:noAutoFit/>
                      </wps:bodyPr>
                    </wps:wsp>
                  </a:graphicData>
                </a:graphic>
              </wp:anchor>
            </w:drawing>
          </mc:Choice>
          <mc:Fallback>
            <w:pict>
              <v:shape id="_x0000_s1039" type="#_x0000_t202" style="position:absolute;margin-left:435.75pt;margin-top:1.pt;width:106.75pt;height:14.200000000000001pt;z-index:-125829371;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И.В. Трапезникова</w:t>
                      </w:r>
                    </w:p>
                  </w:txbxContent>
                </v:textbox>
                <w10:wrap type="square" side="left" anchorx="page"/>
              </v:shape>
            </w:pict>
          </mc:Fallback>
        </mc:AlternateContent>
      </w:r>
      <w:r>
        <w:rPr>
          <w:b/>
          <w:bCs/>
          <w:color w:val="000000"/>
          <w:spacing w:val="0"/>
          <w:w w:val="100"/>
          <w:position w:val="0"/>
          <w:shd w:val="clear" w:color="auto" w:fill="auto"/>
          <w:lang w:val="ru-RU" w:eastAsia="ru-RU" w:bidi="ru-RU"/>
        </w:rPr>
        <w:t>Генеральный директор</w:t>
      </w:r>
    </w:p>
    <w:sectPr>
      <w:footnotePr>
        <w:pos w:val="pageBottom"/>
        <w:numFmt w:val="decimal"/>
        <w:numRestart w:val="continuous"/>
      </w:footnotePr>
      <w:pgSz w:w="11900" w:h="16840"/>
      <w:pgMar w:top="823" w:right="1030" w:bottom="967" w:left="1107" w:header="395" w:footer="539"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
    <w:multiLevelType w:val="multilevel"/>
    <w:lvl w:ilvl="0">
      <w:start w:val="1"/>
      <w:numFmt w:val="bullet"/>
      <w:lvlText w:val="&g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6">
    <w:multiLevelType w:val="multilevel"/>
    <w:lvl w:ilvl="0">
      <w:start w:val="1"/>
      <w:numFmt w:val="bullet"/>
      <w:lvlText w:val="&g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DejaVu Sans Condensed" w:eastAsia="DejaVu Sans Condensed" w:hAnsi="DejaVu Sans Condensed" w:cs="DejaVu Sans Condensed"/>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DejaVu Sans Condensed" w:eastAsia="DejaVu Sans Condensed" w:hAnsi="DejaVu Sans Condensed" w:cs="DejaVu Sans Condensed"/>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DejaVu Sans Condensed" w:eastAsia="DejaVu Sans Condensed" w:hAnsi="DejaVu Sans Condensed" w:cs="DejaVu Sans Condensed"/>
      <w:color w:val="000000"/>
      <w:spacing w:val="0"/>
      <w:w w:val="100"/>
      <w:position w:val="0"/>
      <w:sz w:val="24"/>
      <w:szCs w:val="24"/>
      <w:shd w:val="clear" w:color="auto" w:fill="auto"/>
      <w:lang w:val="ru-RU" w:eastAsia="ru-RU" w:bidi="ru-RU"/>
    </w:rPr>
  </w:style>
  <w:style w:type="character" w:customStyle="1" w:styleId="CharStyle3">
    <w:name w:val="Подпись к картинке_"/>
    <w:basedOn w:val="DefaultParagraphFont"/>
    <w:link w:val="Style2"/>
    <w:rPr>
      <w:rFonts w:ascii="Arial" w:eastAsia="Arial" w:hAnsi="Arial" w:cs="Arial"/>
      <w:b/>
      <w:bCs/>
      <w:i w:val="0"/>
      <w:iCs w:val="0"/>
      <w:smallCaps w:val="0"/>
      <w:strike w:val="0"/>
      <w:sz w:val="13"/>
      <w:szCs w:val="13"/>
      <w:u w:val="none"/>
      <w:lang w:val="en-US" w:eastAsia="en-US" w:bidi="en-US"/>
    </w:rPr>
  </w:style>
  <w:style w:type="character" w:customStyle="1" w:styleId="CharStyle6">
    <w:name w:val="Основной текст_"/>
    <w:basedOn w:val="DefaultParagraphFont"/>
    <w:link w:val="Style5"/>
    <w:rPr>
      <w:rFonts w:ascii="Times New Roman" w:eastAsia="Times New Roman" w:hAnsi="Times New Roman" w:cs="Times New Roman"/>
      <w:b w:val="0"/>
      <w:bCs w:val="0"/>
      <w:i w:val="0"/>
      <w:iCs w:val="0"/>
      <w:smallCaps w:val="0"/>
      <w:strike w:val="0"/>
      <w:sz w:val="22"/>
      <w:szCs w:val="22"/>
      <w:u w:val="none"/>
    </w:rPr>
  </w:style>
  <w:style w:type="character" w:customStyle="1" w:styleId="CharStyle9">
    <w:name w:val="Основной текст (2)_"/>
    <w:basedOn w:val="DefaultParagraphFont"/>
    <w:link w:val="Style8"/>
    <w:rPr>
      <w:rFonts w:ascii="Arial" w:eastAsia="Arial" w:hAnsi="Arial" w:cs="Arial"/>
      <w:b w:val="0"/>
      <w:bCs w:val="0"/>
      <w:i w:val="0"/>
      <w:iCs w:val="0"/>
      <w:smallCaps w:val="0"/>
      <w:strike w:val="0"/>
      <w:sz w:val="16"/>
      <w:szCs w:val="16"/>
      <w:u w:val="none"/>
    </w:rPr>
  </w:style>
  <w:style w:type="character" w:customStyle="1" w:styleId="CharStyle11">
    <w:name w:val="Заголовок №1_"/>
    <w:basedOn w:val="DefaultParagraphFont"/>
    <w:link w:val="Style10"/>
    <w:rPr>
      <w:rFonts w:ascii="Times New Roman" w:eastAsia="Times New Roman" w:hAnsi="Times New Roman" w:cs="Times New Roman"/>
      <w:b/>
      <w:bCs/>
      <w:i w:val="0"/>
      <w:iCs w:val="0"/>
      <w:smallCaps w:val="0"/>
      <w:strike w:val="0"/>
      <w:sz w:val="22"/>
      <w:szCs w:val="22"/>
      <w:u w:val="none"/>
    </w:rPr>
  </w:style>
  <w:style w:type="paragraph" w:customStyle="1" w:styleId="Style2">
    <w:name w:val="Подпись к картинке"/>
    <w:basedOn w:val="Normal"/>
    <w:link w:val="CharStyle3"/>
    <w:pPr>
      <w:widowControl w:val="0"/>
      <w:shd w:val="clear" w:color="auto" w:fill="auto"/>
    </w:pPr>
    <w:rPr>
      <w:rFonts w:ascii="Arial" w:eastAsia="Arial" w:hAnsi="Arial" w:cs="Arial"/>
      <w:b/>
      <w:bCs/>
      <w:i w:val="0"/>
      <w:iCs w:val="0"/>
      <w:smallCaps w:val="0"/>
      <w:strike w:val="0"/>
      <w:sz w:val="13"/>
      <w:szCs w:val="13"/>
      <w:u w:val="none"/>
      <w:lang w:val="en-US" w:eastAsia="en-US" w:bidi="en-US"/>
    </w:rPr>
  </w:style>
  <w:style w:type="paragraph" w:customStyle="1" w:styleId="Style5">
    <w:name w:val="Основной текст"/>
    <w:basedOn w:val="Normal"/>
    <w:link w:val="CharStyle6"/>
    <w:pPr>
      <w:widowControl w:val="0"/>
      <w:shd w:val="clear" w:color="auto" w:fill="auto"/>
      <w:spacing w:line="300" w:lineRule="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8">
    <w:name w:val="Основной текст (2)"/>
    <w:basedOn w:val="Normal"/>
    <w:link w:val="CharStyle9"/>
    <w:pPr>
      <w:widowControl w:val="0"/>
      <w:shd w:val="clear" w:color="auto" w:fill="auto"/>
      <w:spacing w:after="490"/>
      <w:ind w:left="4170" w:right="160"/>
      <w:jc w:val="right"/>
    </w:pPr>
    <w:rPr>
      <w:rFonts w:ascii="Arial" w:eastAsia="Arial" w:hAnsi="Arial" w:cs="Arial"/>
      <w:b w:val="0"/>
      <w:bCs w:val="0"/>
      <w:i w:val="0"/>
      <w:iCs w:val="0"/>
      <w:smallCaps w:val="0"/>
      <w:strike w:val="0"/>
      <w:sz w:val="16"/>
      <w:szCs w:val="16"/>
      <w:u w:val="none"/>
    </w:rPr>
  </w:style>
  <w:style w:type="paragraph" w:customStyle="1" w:styleId="Style10">
    <w:name w:val="Заголовок №1"/>
    <w:basedOn w:val="Normal"/>
    <w:link w:val="CharStyle11"/>
    <w:pPr>
      <w:widowControl w:val="0"/>
      <w:shd w:val="clear" w:color="auto" w:fill="auto"/>
      <w:spacing w:after="380" w:line="266" w:lineRule="auto"/>
      <w:jc w:val="center"/>
      <w:outlineLvl w:val="0"/>
    </w:pPr>
    <w:rPr>
      <w:rFonts w:ascii="Times New Roman" w:eastAsia="Times New Roman" w:hAnsi="Times New Roman" w:cs="Times New Roman"/>
      <w:b/>
      <w:bCs/>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s>
</file>