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0681" w:rsidRPr="00C10681" w:rsidRDefault="00C10681" w:rsidP="00C1068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10681">
        <w:rPr>
          <w:rFonts w:ascii="Times New Roman" w:eastAsia="Times New Roman" w:hAnsi="Times New Roman" w:cs="Times New Roman"/>
          <w:b/>
          <w:bCs/>
          <w:kern w:val="0"/>
          <w:sz w:val="36"/>
          <w:szCs w:val="36"/>
          <w:lang w:eastAsia="fr-FR"/>
          <w14:ligatures w14:val="none"/>
        </w:rPr>
        <w:t>Mise en œuvre, adaptation de la prestation, accompagnement et suivi des bénéficiaires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10681">
        <w:rPr>
          <w:rFonts w:ascii="Times New Roman" w:eastAsia="Times New Roman" w:hAnsi="Times New Roman" w:cs="Times New Roman"/>
          <w:b/>
          <w:bCs/>
          <w:kern w:val="0"/>
          <w:sz w:val="36"/>
          <w:szCs w:val="36"/>
          <w:lang w:eastAsia="fr-FR"/>
          <w14:ligatures w14:val="none"/>
        </w:rPr>
        <w:t>Organisme de formation : Institut La Clé</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10681">
        <w:rPr>
          <w:rFonts w:ascii="Times New Roman" w:eastAsia="Times New Roman" w:hAnsi="Times New Roman" w:cs="Times New Roman"/>
          <w:b/>
          <w:bCs/>
          <w:kern w:val="0"/>
          <w:sz w:val="36"/>
          <w:szCs w:val="36"/>
          <w:lang w:eastAsia="fr-FR"/>
          <w14:ligatures w14:val="none"/>
        </w:rPr>
        <w:t>Parcours concerné : Pré-Praticien / Praticien PNL – Formation à distance</w:t>
      </w:r>
    </w:p>
    <w:p w:rsidR="00C10681" w:rsidRPr="00C10681" w:rsidRDefault="00813BE5" w:rsidP="00C10681">
      <w:pPr>
        <w:rPr>
          <w:rFonts w:ascii="Times New Roman" w:eastAsia="Times New Roman" w:hAnsi="Times New Roman" w:cs="Times New Roman"/>
          <w:kern w:val="0"/>
          <w:lang w:eastAsia="fr-FR"/>
          <w14:ligatures w14:val="none"/>
        </w:rPr>
      </w:pPr>
      <w:r w:rsidRPr="00813BE5">
        <w:rPr>
          <w:rFonts w:ascii="Times New Roman" w:eastAsia="Times New Roman" w:hAnsi="Times New Roman" w:cs="Times New Roman"/>
          <w:noProof/>
          <w:kern w:val="0"/>
          <w:lang w:eastAsia="fr-FR"/>
        </w:rPr>
        <w:pict>
          <v:rect id="_x0000_i1036" alt="" style="width:453.6pt;height:.05pt;mso-width-percent:0;mso-height-percent:0;mso-width-percent:0;mso-height-percent:0"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1. Principe général d’adaptation de la prestation</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Le parcours repose sur une architecture pédagogique commune à l’ensemble des bénéficiaires afin de garantir :</w:t>
      </w:r>
    </w:p>
    <w:p w:rsidR="00C10681" w:rsidRPr="00C10681" w:rsidRDefault="00C10681" w:rsidP="00C10681">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égalité</w:t>
      </w:r>
      <w:proofErr w:type="gramEnd"/>
      <w:r w:rsidRPr="00C10681">
        <w:rPr>
          <w:rFonts w:ascii="Times New Roman" w:eastAsia="Times New Roman" w:hAnsi="Times New Roman" w:cs="Times New Roman"/>
          <w:kern w:val="0"/>
          <w:lang w:eastAsia="fr-FR"/>
          <w14:ligatures w14:val="none"/>
        </w:rPr>
        <w:t xml:space="preserve"> d’accès aux contenus ;</w:t>
      </w:r>
    </w:p>
    <w:p w:rsidR="00C10681" w:rsidRPr="00C10681" w:rsidRDefault="00C10681" w:rsidP="00C10681">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cohérence</w:t>
      </w:r>
      <w:proofErr w:type="gramEnd"/>
      <w:r w:rsidRPr="00C10681">
        <w:rPr>
          <w:rFonts w:ascii="Times New Roman" w:eastAsia="Times New Roman" w:hAnsi="Times New Roman" w:cs="Times New Roman"/>
          <w:kern w:val="0"/>
          <w:lang w:eastAsia="fr-FR"/>
          <w14:ligatures w14:val="none"/>
        </w:rPr>
        <w:t xml:space="preserve"> du niveau délivré ;</w:t>
      </w:r>
    </w:p>
    <w:p w:rsidR="00C10681" w:rsidRPr="00C10681" w:rsidRDefault="00C10681" w:rsidP="00C10681">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homogénéité</w:t>
      </w:r>
      <w:proofErr w:type="gramEnd"/>
      <w:r w:rsidRPr="00C10681">
        <w:rPr>
          <w:rFonts w:ascii="Times New Roman" w:eastAsia="Times New Roman" w:hAnsi="Times New Roman" w:cs="Times New Roman"/>
          <w:kern w:val="0"/>
          <w:lang w:eastAsia="fr-FR"/>
          <w14:ligatures w14:val="none"/>
        </w:rPr>
        <w:t xml:space="preserve"> des exigences ;</w:t>
      </w:r>
    </w:p>
    <w:p w:rsidR="00C10681" w:rsidRPr="00C10681" w:rsidRDefault="00C10681" w:rsidP="00C10681">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progression</w:t>
      </w:r>
      <w:proofErr w:type="gramEnd"/>
      <w:r w:rsidRPr="00C10681">
        <w:rPr>
          <w:rFonts w:ascii="Times New Roman" w:eastAsia="Times New Roman" w:hAnsi="Times New Roman" w:cs="Times New Roman"/>
          <w:kern w:val="0"/>
          <w:lang w:eastAsia="fr-FR"/>
          <w14:ligatures w14:val="none"/>
        </w:rPr>
        <w:t xml:space="preserve"> structurée.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 xml:space="preserve">L’adaptation ne consiste pas à proposer des contenus différents selon les individus, mais à permettre une </w:t>
      </w:r>
      <w:r w:rsidRPr="00C10681">
        <w:rPr>
          <w:rFonts w:ascii="Times New Roman" w:eastAsia="Times New Roman" w:hAnsi="Times New Roman" w:cs="Times New Roman"/>
          <w:b/>
          <w:bCs/>
          <w:kern w:val="0"/>
          <w:lang w:eastAsia="fr-FR"/>
          <w14:ligatures w14:val="none"/>
        </w:rPr>
        <w:t>appropriation individualisée</w:t>
      </w:r>
      <w:r w:rsidRPr="00C10681">
        <w:rPr>
          <w:rFonts w:ascii="Times New Roman" w:eastAsia="Times New Roman" w:hAnsi="Times New Roman" w:cs="Times New Roman"/>
          <w:kern w:val="0"/>
          <w:lang w:eastAsia="fr-FR"/>
          <w14:ligatures w14:val="none"/>
        </w:rPr>
        <w:t xml:space="preserve"> des apprentissages.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L’Institut applique ainsi le principe :</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b/>
          <w:bCs/>
          <w:kern w:val="0"/>
          <w:lang w:eastAsia="fr-FR"/>
          <w14:ligatures w14:val="none"/>
        </w:rPr>
        <w:t>parcours</w:t>
      </w:r>
      <w:proofErr w:type="gramEnd"/>
      <w:r w:rsidRPr="00C10681">
        <w:rPr>
          <w:rFonts w:ascii="Times New Roman" w:eastAsia="Times New Roman" w:hAnsi="Times New Roman" w:cs="Times New Roman"/>
          <w:b/>
          <w:bCs/>
          <w:kern w:val="0"/>
          <w:lang w:eastAsia="fr-FR"/>
          <w14:ligatures w14:val="none"/>
        </w:rPr>
        <w:t xml:space="preserve"> commun – progression personnalisée par le rythme, la répétition et l’accompagnement.</w:t>
      </w:r>
    </w:p>
    <w:p w:rsidR="00C10681" w:rsidRPr="00C10681" w:rsidRDefault="00C10681" w:rsidP="00C10681">
      <w:pPr>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pict>
          <v:rect id="_x0000_i1026" style="width:0;height:1.5pt"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2. Adaptation par le rythme d’apprentissage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Chaque bénéficiaire progresse selon son propre rythme en fonction :</w:t>
      </w:r>
    </w:p>
    <w:p w:rsidR="00C10681" w:rsidRPr="00C10681" w:rsidRDefault="00C10681" w:rsidP="00C10681">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de</w:t>
      </w:r>
      <w:proofErr w:type="gramEnd"/>
      <w:r w:rsidRPr="00C10681">
        <w:rPr>
          <w:rFonts w:ascii="Times New Roman" w:eastAsia="Times New Roman" w:hAnsi="Times New Roman" w:cs="Times New Roman"/>
          <w:kern w:val="0"/>
          <w:lang w:eastAsia="fr-FR"/>
          <w14:ligatures w14:val="none"/>
        </w:rPr>
        <w:t xml:space="preserve"> sa disponibilité ;</w:t>
      </w:r>
    </w:p>
    <w:p w:rsidR="00C10681" w:rsidRPr="00C10681" w:rsidRDefault="00C10681" w:rsidP="00C10681">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de</w:t>
      </w:r>
      <w:proofErr w:type="gramEnd"/>
      <w:r w:rsidRPr="00C10681">
        <w:rPr>
          <w:rFonts w:ascii="Times New Roman" w:eastAsia="Times New Roman" w:hAnsi="Times New Roman" w:cs="Times New Roman"/>
          <w:kern w:val="0"/>
          <w:lang w:eastAsia="fr-FR"/>
          <w14:ligatures w14:val="none"/>
        </w:rPr>
        <w:t xml:space="preserve"> son niveau initial ;</w:t>
      </w:r>
    </w:p>
    <w:p w:rsidR="00C10681" w:rsidRPr="00C10681" w:rsidRDefault="00C10681" w:rsidP="00C10681">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de</w:t>
      </w:r>
      <w:proofErr w:type="gramEnd"/>
      <w:r w:rsidRPr="00C10681">
        <w:rPr>
          <w:rFonts w:ascii="Times New Roman" w:eastAsia="Times New Roman" w:hAnsi="Times New Roman" w:cs="Times New Roman"/>
          <w:kern w:val="0"/>
          <w:lang w:eastAsia="fr-FR"/>
          <w14:ligatures w14:val="none"/>
        </w:rPr>
        <w:t xml:space="preserve"> sa facilité de compréhension ;</w:t>
      </w:r>
    </w:p>
    <w:p w:rsidR="00C10681" w:rsidRPr="00C10681" w:rsidRDefault="00C10681" w:rsidP="00C10681">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de</w:t>
      </w:r>
      <w:proofErr w:type="gramEnd"/>
      <w:r w:rsidRPr="00C10681">
        <w:rPr>
          <w:rFonts w:ascii="Times New Roman" w:eastAsia="Times New Roman" w:hAnsi="Times New Roman" w:cs="Times New Roman"/>
          <w:kern w:val="0"/>
          <w:lang w:eastAsia="fr-FR"/>
          <w14:ligatures w14:val="none"/>
        </w:rPr>
        <w:t xml:space="preserve"> son besoin de révision ;</w:t>
      </w:r>
    </w:p>
    <w:p w:rsidR="00C10681" w:rsidRPr="00C10681" w:rsidRDefault="00C10681" w:rsidP="00C10681">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du</w:t>
      </w:r>
      <w:proofErr w:type="gramEnd"/>
      <w:r w:rsidRPr="00C10681">
        <w:rPr>
          <w:rFonts w:ascii="Times New Roman" w:eastAsia="Times New Roman" w:hAnsi="Times New Roman" w:cs="Times New Roman"/>
          <w:kern w:val="0"/>
          <w:lang w:eastAsia="fr-FR"/>
          <w14:ligatures w14:val="none"/>
        </w:rPr>
        <w:t xml:space="preserve"> temps consacré à la mise en pratique.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Le parcours laisse donc la possibilité :</w:t>
      </w:r>
    </w:p>
    <w:p w:rsidR="00C10681" w:rsidRPr="00C10681" w:rsidRDefault="00C10681" w:rsidP="00C10681">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d’avancer</w:t>
      </w:r>
      <w:proofErr w:type="gramEnd"/>
      <w:r w:rsidRPr="00C10681">
        <w:rPr>
          <w:rFonts w:ascii="Times New Roman" w:eastAsia="Times New Roman" w:hAnsi="Times New Roman" w:cs="Times New Roman"/>
          <w:kern w:val="0"/>
          <w:lang w:eastAsia="fr-FR"/>
          <w14:ligatures w14:val="none"/>
        </w:rPr>
        <w:t xml:space="preserve"> rapidement lorsque les acquis sont maîtrisés ;</w:t>
      </w:r>
    </w:p>
    <w:p w:rsidR="00C10681" w:rsidRPr="00C10681" w:rsidRDefault="00C10681" w:rsidP="00C10681">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de</w:t>
      </w:r>
      <w:proofErr w:type="gramEnd"/>
      <w:r w:rsidRPr="00C10681">
        <w:rPr>
          <w:rFonts w:ascii="Times New Roman" w:eastAsia="Times New Roman" w:hAnsi="Times New Roman" w:cs="Times New Roman"/>
          <w:kern w:val="0"/>
          <w:lang w:eastAsia="fr-FR"/>
          <w14:ligatures w14:val="none"/>
        </w:rPr>
        <w:t xml:space="preserve"> ralentir autant que nécessaire en cas de besoin.</w:t>
      </w:r>
    </w:p>
    <w:p w:rsidR="00C10681" w:rsidRPr="00C10681" w:rsidRDefault="00C10681" w:rsidP="00C10681">
      <w:pPr>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pict>
          <v:rect id="_x0000_i1027" style="width:0;height:1.5pt"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3. Adaptation par les validations progressives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Le parcours comprend des questions de compréhension, d’intégration et de validation obligatoires.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La progression est conditionnée à la réussite de ces étapes.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Ce fonctionnement permet :</w:t>
      </w:r>
    </w:p>
    <w:p w:rsidR="00C10681" w:rsidRPr="00C10681" w:rsidRDefault="00C10681" w:rsidP="00C10681">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d’éviter</w:t>
      </w:r>
      <w:proofErr w:type="gramEnd"/>
      <w:r w:rsidRPr="00C10681">
        <w:rPr>
          <w:rFonts w:ascii="Times New Roman" w:eastAsia="Times New Roman" w:hAnsi="Times New Roman" w:cs="Times New Roman"/>
          <w:kern w:val="0"/>
          <w:lang w:eastAsia="fr-FR"/>
          <w14:ligatures w14:val="none"/>
        </w:rPr>
        <w:t xml:space="preserve"> la poursuite sans compréhension réelle ;</w:t>
      </w:r>
    </w:p>
    <w:p w:rsidR="00C10681" w:rsidRPr="00C10681" w:rsidRDefault="00C10681" w:rsidP="00C10681">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de</w:t>
      </w:r>
      <w:proofErr w:type="gramEnd"/>
      <w:r w:rsidRPr="00C10681">
        <w:rPr>
          <w:rFonts w:ascii="Times New Roman" w:eastAsia="Times New Roman" w:hAnsi="Times New Roman" w:cs="Times New Roman"/>
          <w:kern w:val="0"/>
          <w:lang w:eastAsia="fr-FR"/>
          <w14:ligatures w14:val="none"/>
        </w:rPr>
        <w:t xml:space="preserve"> sécuriser les acquis fondamentaux ;</w:t>
      </w:r>
    </w:p>
    <w:p w:rsidR="00C10681" w:rsidRPr="00C10681" w:rsidRDefault="00C10681" w:rsidP="00C10681">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d’ajuster</w:t>
      </w:r>
      <w:proofErr w:type="gramEnd"/>
      <w:r w:rsidRPr="00C10681">
        <w:rPr>
          <w:rFonts w:ascii="Times New Roman" w:eastAsia="Times New Roman" w:hAnsi="Times New Roman" w:cs="Times New Roman"/>
          <w:kern w:val="0"/>
          <w:lang w:eastAsia="fr-FR"/>
          <w14:ligatures w14:val="none"/>
        </w:rPr>
        <w:t xml:space="preserve"> la vitesse de progression au niveau réel de maîtrise.</w:t>
      </w:r>
    </w:p>
    <w:p w:rsidR="00C10681" w:rsidRPr="00C10681" w:rsidRDefault="00C10681" w:rsidP="00C10681">
      <w:pPr>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pict>
          <v:rect id="_x0000_i1028" style="width:0;height:1.5pt"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4. Tentatives illimitées et pédagogie de la maîtrise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lastRenderedPageBreak/>
        <w:t>Le nombre de tentatives est volontairement illimité.</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Cette modalité permet :</w:t>
      </w:r>
    </w:p>
    <w:p w:rsidR="00C10681" w:rsidRPr="00C10681" w:rsidRDefault="00C10681" w:rsidP="00C10681">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l’apprentissage</w:t>
      </w:r>
      <w:proofErr w:type="gramEnd"/>
      <w:r w:rsidRPr="00C10681">
        <w:rPr>
          <w:rFonts w:ascii="Times New Roman" w:eastAsia="Times New Roman" w:hAnsi="Times New Roman" w:cs="Times New Roman"/>
          <w:kern w:val="0"/>
          <w:lang w:eastAsia="fr-FR"/>
          <w14:ligatures w14:val="none"/>
        </w:rPr>
        <w:t xml:space="preserve"> par essais successifs ;</w:t>
      </w:r>
    </w:p>
    <w:p w:rsidR="00C10681" w:rsidRPr="00C10681" w:rsidRDefault="00C10681" w:rsidP="00C10681">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le</w:t>
      </w:r>
      <w:proofErr w:type="gramEnd"/>
      <w:r w:rsidRPr="00C10681">
        <w:rPr>
          <w:rFonts w:ascii="Times New Roman" w:eastAsia="Times New Roman" w:hAnsi="Times New Roman" w:cs="Times New Roman"/>
          <w:kern w:val="0"/>
          <w:lang w:eastAsia="fr-FR"/>
          <w14:ligatures w14:val="none"/>
        </w:rPr>
        <w:t xml:space="preserve"> droit à l’erreur constructive ;</w:t>
      </w:r>
    </w:p>
    <w:p w:rsidR="00C10681" w:rsidRPr="00C10681" w:rsidRDefault="00C10681" w:rsidP="00C10681">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le</w:t>
      </w:r>
      <w:proofErr w:type="gramEnd"/>
      <w:r w:rsidRPr="00C10681">
        <w:rPr>
          <w:rFonts w:ascii="Times New Roman" w:eastAsia="Times New Roman" w:hAnsi="Times New Roman" w:cs="Times New Roman"/>
          <w:kern w:val="0"/>
          <w:lang w:eastAsia="fr-FR"/>
          <w14:ligatures w14:val="none"/>
        </w:rPr>
        <w:t xml:space="preserve"> respect des rythmes différents ;</w:t>
      </w:r>
    </w:p>
    <w:p w:rsidR="00C10681" w:rsidRPr="00C10681" w:rsidRDefault="00C10681" w:rsidP="00C10681">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la</w:t>
      </w:r>
      <w:proofErr w:type="gramEnd"/>
      <w:r w:rsidRPr="00C10681">
        <w:rPr>
          <w:rFonts w:ascii="Times New Roman" w:eastAsia="Times New Roman" w:hAnsi="Times New Roman" w:cs="Times New Roman"/>
          <w:kern w:val="0"/>
          <w:lang w:eastAsia="fr-FR"/>
          <w14:ligatures w14:val="none"/>
        </w:rPr>
        <w:t xml:space="preserve"> consolidation progressive des notions.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En cas de mauvaise réponse :</w:t>
      </w:r>
    </w:p>
    <w:p w:rsidR="00C10681" w:rsidRPr="00C10681" w:rsidRDefault="00C10681" w:rsidP="00C10681">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la</w:t>
      </w:r>
      <w:proofErr w:type="gramEnd"/>
      <w:r w:rsidRPr="00C10681">
        <w:rPr>
          <w:rFonts w:ascii="Times New Roman" w:eastAsia="Times New Roman" w:hAnsi="Times New Roman" w:cs="Times New Roman"/>
          <w:kern w:val="0"/>
          <w:lang w:eastAsia="fr-FR"/>
          <w14:ligatures w14:val="none"/>
        </w:rPr>
        <w:t xml:space="preserve"> réponse est signalée comme incorrecte ;</w:t>
      </w:r>
    </w:p>
    <w:p w:rsidR="00C10681" w:rsidRPr="00C10681" w:rsidRDefault="00C10681" w:rsidP="00C10681">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l’apprenant</w:t>
      </w:r>
      <w:proofErr w:type="gramEnd"/>
      <w:r w:rsidRPr="00C10681">
        <w:rPr>
          <w:rFonts w:ascii="Times New Roman" w:eastAsia="Times New Roman" w:hAnsi="Times New Roman" w:cs="Times New Roman"/>
          <w:kern w:val="0"/>
          <w:lang w:eastAsia="fr-FR"/>
          <w14:ligatures w14:val="none"/>
        </w:rPr>
        <w:t xml:space="preserve"> est invité à recommencer ;</w:t>
      </w:r>
    </w:p>
    <w:p w:rsidR="00C10681" w:rsidRPr="00C10681" w:rsidRDefault="00C10681" w:rsidP="00C10681">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la</w:t>
      </w:r>
      <w:proofErr w:type="gramEnd"/>
      <w:r w:rsidRPr="00C10681">
        <w:rPr>
          <w:rFonts w:ascii="Times New Roman" w:eastAsia="Times New Roman" w:hAnsi="Times New Roman" w:cs="Times New Roman"/>
          <w:kern w:val="0"/>
          <w:lang w:eastAsia="fr-FR"/>
          <w14:ligatures w14:val="none"/>
        </w:rPr>
        <w:t xml:space="preserve"> solution n’est pas immédiatement donnée.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L’objectif est de développer la compréhension plutôt que la simple mémorisation passive.</w:t>
      </w:r>
    </w:p>
    <w:p w:rsidR="00C10681" w:rsidRPr="00C10681" w:rsidRDefault="00C10681" w:rsidP="00C10681">
      <w:pPr>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pict>
          <v:rect id="_x0000_i1029" style="width:0;height:1.5pt"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5. Assistance pédagogique par intelligence conversationnelle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Afin de renforcer l’accompagnement individualisé, un assistant conversationnel pédagogique (</w:t>
      </w:r>
      <w:proofErr w:type="spellStart"/>
      <w:r w:rsidRPr="00C10681">
        <w:rPr>
          <w:rFonts w:ascii="Times New Roman" w:eastAsia="Times New Roman" w:hAnsi="Times New Roman" w:cs="Times New Roman"/>
          <w:kern w:val="0"/>
          <w:lang w:eastAsia="fr-FR"/>
          <w14:ligatures w14:val="none"/>
        </w:rPr>
        <w:t>chatbot</w:t>
      </w:r>
      <w:proofErr w:type="spellEnd"/>
      <w:r w:rsidRPr="00C10681">
        <w:rPr>
          <w:rFonts w:ascii="Times New Roman" w:eastAsia="Times New Roman" w:hAnsi="Times New Roman" w:cs="Times New Roman"/>
          <w:kern w:val="0"/>
          <w:lang w:eastAsia="fr-FR"/>
          <w14:ligatures w14:val="none"/>
        </w:rPr>
        <w:t>) est intégré ou en cours de déploiement sur la plateforme.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Ce dispositif intervient en cas de difficulté persistante sur certaines questions ou notions.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10681">
        <w:rPr>
          <w:rFonts w:ascii="Times New Roman" w:eastAsia="Times New Roman" w:hAnsi="Times New Roman" w:cs="Times New Roman"/>
          <w:b/>
          <w:bCs/>
          <w:kern w:val="0"/>
          <w:sz w:val="36"/>
          <w:szCs w:val="36"/>
          <w:lang w:eastAsia="fr-FR"/>
          <w14:ligatures w14:val="none"/>
        </w:rPr>
        <w:t xml:space="preserve">Missions pédagogiques du </w:t>
      </w:r>
      <w:proofErr w:type="spellStart"/>
      <w:r w:rsidRPr="00C10681">
        <w:rPr>
          <w:rFonts w:ascii="Times New Roman" w:eastAsia="Times New Roman" w:hAnsi="Times New Roman" w:cs="Times New Roman"/>
          <w:b/>
          <w:bCs/>
          <w:kern w:val="0"/>
          <w:sz w:val="36"/>
          <w:szCs w:val="36"/>
          <w:lang w:eastAsia="fr-FR"/>
          <w14:ligatures w14:val="none"/>
        </w:rPr>
        <w:t>chatbot</w:t>
      </w:r>
      <w:proofErr w:type="spellEnd"/>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 xml:space="preserve">Le </w:t>
      </w:r>
      <w:proofErr w:type="spellStart"/>
      <w:r w:rsidRPr="00C10681">
        <w:rPr>
          <w:rFonts w:ascii="Times New Roman" w:eastAsia="Times New Roman" w:hAnsi="Times New Roman" w:cs="Times New Roman"/>
          <w:kern w:val="0"/>
          <w:lang w:eastAsia="fr-FR"/>
          <w14:ligatures w14:val="none"/>
        </w:rPr>
        <w:t>chatbot</w:t>
      </w:r>
      <w:proofErr w:type="spellEnd"/>
      <w:r w:rsidRPr="00C10681">
        <w:rPr>
          <w:rFonts w:ascii="Times New Roman" w:eastAsia="Times New Roman" w:hAnsi="Times New Roman" w:cs="Times New Roman"/>
          <w:kern w:val="0"/>
          <w:lang w:eastAsia="fr-FR"/>
          <w14:ligatures w14:val="none"/>
        </w:rPr>
        <w:t xml:space="preserve"> peut :</w:t>
      </w:r>
    </w:p>
    <w:p w:rsidR="00C10681" w:rsidRPr="00C10681" w:rsidRDefault="00C10681" w:rsidP="00C10681">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reformuler</w:t>
      </w:r>
      <w:proofErr w:type="gramEnd"/>
      <w:r w:rsidRPr="00C10681">
        <w:rPr>
          <w:rFonts w:ascii="Times New Roman" w:eastAsia="Times New Roman" w:hAnsi="Times New Roman" w:cs="Times New Roman"/>
          <w:kern w:val="0"/>
          <w:lang w:eastAsia="fr-FR"/>
          <w14:ligatures w14:val="none"/>
        </w:rPr>
        <w:t xml:space="preserve"> une consigne ;</w:t>
      </w:r>
    </w:p>
    <w:p w:rsidR="00C10681" w:rsidRPr="00C10681" w:rsidRDefault="00C10681" w:rsidP="00C10681">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proposer</w:t>
      </w:r>
      <w:proofErr w:type="gramEnd"/>
      <w:r w:rsidRPr="00C10681">
        <w:rPr>
          <w:rFonts w:ascii="Times New Roman" w:eastAsia="Times New Roman" w:hAnsi="Times New Roman" w:cs="Times New Roman"/>
          <w:kern w:val="0"/>
          <w:lang w:eastAsia="fr-FR"/>
          <w14:ligatures w14:val="none"/>
        </w:rPr>
        <w:t xml:space="preserve"> une explication complémentaire ;</w:t>
      </w:r>
    </w:p>
    <w:p w:rsidR="00C10681" w:rsidRPr="00C10681" w:rsidRDefault="00C10681" w:rsidP="00C10681">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lastRenderedPageBreak/>
        <w:t>utiliser</w:t>
      </w:r>
      <w:proofErr w:type="gramEnd"/>
      <w:r w:rsidRPr="00C10681">
        <w:rPr>
          <w:rFonts w:ascii="Times New Roman" w:eastAsia="Times New Roman" w:hAnsi="Times New Roman" w:cs="Times New Roman"/>
          <w:kern w:val="0"/>
          <w:lang w:eastAsia="fr-FR"/>
          <w14:ligatures w14:val="none"/>
        </w:rPr>
        <w:t xml:space="preserve"> une métaphore pédagogique ;</w:t>
      </w:r>
    </w:p>
    <w:p w:rsidR="00C10681" w:rsidRPr="00C10681" w:rsidRDefault="00C10681" w:rsidP="00C10681">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rappeler</w:t>
      </w:r>
      <w:proofErr w:type="gramEnd"/>
      <w:r w:rsidRPr="00C10681">
        <w:rPr>
          <w:rFonts w:ascii="Times New Roman" w:eastAsia="Times New Roman" w:hAnsi="Times New Roman" w:cs="Times New Roman"/>
          <w:kern w:val="0"/>
          <w:lang w:eastAsia="fr-FR"/>
          <w14:ligatures w14:val="none"/>
        </w:rPr>
        <w:t xml:space="preserve"> le principe travaillé ;</w:t>
      </w:r>
    </w:p>
    <w:p w:rsidR="00C10681" w:rsidRPr="00C10681" w:rsidRDefault="00C10681" w:rsidP="00C10681">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orienter</w:t>
      </w:r>
      <w:proofErr w:type="gramEnd"/>
      <w:r w:rsidRPr="00C10681">
        <w:rPr>
          <w:rFonts w:ascii="Times New Roman" w:eastAsia="Times New Roman" w:hAnsi="Times New Roman" w:cs="Times New Roman"/>
          <w:kern w:val="0"/>
          <w:lang w:eastAsia="fr-FR"/>
          <w14:ligatures w14:val="none"/>
        </w:rPr>
        <w:t xml:space="preserve"> vers le passage du cours concerné ;</w:t>
      </w:r>
    </w:p>
    <w:p w:rsidR="00C10681" w:rsidRPr="00C10681" w:rsidRDefault="00C10681" w:rsidP="00C10681">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inviter</w:t>
      </w:r>
      <w:proofErr w:type="gramEnd"/>
      <w:r w:rsidRPr="00C10681">
        <w:rPr>
          <w:rFonts w:ascii="Times New Roman" w:eastAsia="Times New Roman" w:hAnsi="Times New Roman" w:cs="Times New Roman"/>
          <w:kern w:val="0"/>
          <w:lang w:eastAsia="fr-FR"/>
          <w14:ligatures w14:val="none"/>
        </w:rPr>
        <w:t xml:space="preserve"> à revoir une vidéo ou une synthèse ;</w:t>
      </w:r>
    </w:p>
    <w:p w:rsidR="00C10681" w:rsidRPr="00C10681" w:rsidRDefault="00C10681" w:rsidP="00C10681">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encourager</w:t>
      </w:r>
      <w:proofErr w:type="gramEnd"/>
      <w:r w:rsidRPr="00C10681">
        <w:rPr>
          <w:rFonts w:ascii="Times New Roman" w:eastAsia="Times New Roman" w:hAnsi="Times New Roman" w:cs="Times New Roman"/>
          <w:kern w:val="0"/>
          <w:lang w:eastAsia="fr-FR"/>
          <w14:ligatures w14:val="none"/>
        </w:rPr>
        <w:t xml:space="preserve"> la réflexion autonome.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10681">
        <w:rPr>
          <w:rFonts w:ascii="Times New Roman" w:eastAsia="Times New Roman" w:hAnsi="Times New Roman" w:cs="Times New Roman"/>
          <w:b/>
          <w:bCs/>
          <w:kern w:val="0"/>
          <w:sz w:val="36"/>
          <w:szCs w:val="36"/>
          <w:lang w:eastAsia="fr-FR"/>
          <w14:ligatures w14:val="none"/>
        </w:rPr>
        <w:t>Limites volontaires du dispositif</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 xml:space="preserve">Le </w:t>
      </w:r>
      <w:proofErr w:type="spellStart"/>
      <w:r w:rsidRPr="00C10681">
        <w:rPr>
          <w:rFonts w:ascii="Times New Roman" w:eastAsia="Times New Roman" w:hAnsi="Times New Roman" w:cs="Times New Roman"/>
          <w:kern w:val="0"/>
          <w:lang w:eastAsia="fr-FR"/>
          <w14:ligatures w14:val="none"/>
        </w:rPr>
        <w:t>chatbot</w:t>
      </w:r>
      <w:proofErr w:type="spellEnd"/>
      <w:r w:rsidRPr="00C10681">
        <w:rPr>
          <w:rFonts w:ascii="Times New Roman" w:eastAsia="Times New Roman" w:hAnsi="Times New Roman" w:cs="Times New Roman"/>
          <w:kern w:val="0"/>
          <w:lang w:eastAsia="fr-FR"/>
          <w14:ligatures w14:val="none"/>
        </w:rPr>
        <w:t xml:space="preserve"> ne peut pas :</w:t>
      </w:r>
    </w:p>
    <w:p w:rsidR="00C10681" w:rsidRPr="00C10681" w:rsidRDefault="00C10681" w:rsidP="00C10681">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donner</w:t>
      </w:r>
      <w:proofErr w:type="gramEnd"/>
      <w:r w:rsidRPr="00C10681">
        <w:rPr>
          <w:rFonts w:ascii="Times New Roman" w:eastAsia="Times New Roman" w:hAnsi="Times New Roman" w:cs="Times New Roman"/>
          <w:kern w:val="0"/>
          <w:lang w:eastAsia="fr-FR"/>
          <w14:ligatures w14:val="none"/>
        </w:rPr>
        <w:t xml:space="preserve"> directement la bonne réponse ;</w:t>
      </w:r>
    </w:p>
    <w:p w:rsidR="00C10681" w:rsidRPr="00C10681" w:rsidRDefault="00C10681" w:rsidP="00C10681">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contourner</w:t>
      </w:r>
      <w:proofErr w:type="gramEnd"/>
      <w:r w:rsidRPr="00C10681">
        <w:rPr>
          <w:rFonts w:ascii="Times New Roman" w:eastAsia="Times New Roman" w:hAnsi="Times New Roman" w:cs="Times New Roman"/>
          <w:kern w:val="0"/>
          <w:lang w:eastAsia="fr-FR"/>
          <w14:ligatures w14:val="none"/>
        </w:rPr>
        <w:t xml:space="preserve"> les validations obligatoires ;</w:t>
      </w:r>
    </w:p>
    <w:p w:rsidR="00C10681" w:rsidRPr="00C10681" w:rsidRDefault="00C10681" w:rsidP="00C10681">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valider</w:t>
      </w:r>
      <w:proofErr w:type="gramEnd"/>
      <w:r w:rsidRPr="00C10681">
        <w:rPr>
          <w:rFonts w:ascii="Times New Roman" w:eastAsia="Times New Roman" w:hAnsi="Times New Roman" w:cs="Times New Roman"/>
          <w:kern w:val="0"/>
          <w:lang w:eastAsia="fr-FR"/>
          <w14:ligatures w14:val="none"/>
        </w:rPr>
        <w:t xml:space="preserve"> à la place de l’apprenant ;</w:t>
      </w:r>
    </w:p>
    <w:p w:rsidR="00C10681" w:rsidRPr="00C10681" w:rsidRDefault="00C10681" w:rsidP="00C10681">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remplacer</w:t>
      </w:r>
      <w:proofErr w:type="gramEnd"/>
      <w:r w:rsidRPr="00C10681">
        <w:rPr>
          <w:rFonts w:ascii="Times New Roman" w:eastAsia="Times New Roman" w:hAnsi="Times New Roman" w:cs="Times New Roman"/>
          <w:kern w:val="0"/>
          <w:lang w:eastAsia="fr-FR"/>
          <w14:ligatures w14:val="none"/>
        </w:rPr>
        <w:t xml:space="preserve"> l’évaluation.</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10681">
        <w:rPr>
          <w:rFonts w:ascii="Times New Roman" w:eastAsia="Times New Roman" w:hAnsi="Times New Roman" w:cs="Times New Roman"/>
          <w:b/>
          <w:bCs/>
          <w:kern w:val="0"/>
          <w:sz w:val="36"/>
          <w:szCs w:val="36"/>
          <w:lang w:eastAsia="fr-FR"/>
          <w14:ligatures w14:val="none"/>
        </w:rPr>
        <w:t>Finalité pédagogique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 xml:space="preserve">Le </w:t>
      </w:r>
      <w:proofErr w:type="spellStart"/>
      <w:r w:rsidRPr="00C10681">
        <w:rPr>
          <w:rFonts w:ascii="Times New Roman" w:eastAsia="Times New Roman" w:hAnsi="Times New Roman" w:cs="Times New Roman"/>
          <w:kern w:val="0"/>
          <w:lang w:eastAsia="fr-FR"/>
          <w14:ligatures w14:val="none"/>
        </w:rPr>
        <w:t>chatbot</w:t>
      </w:r>
      <w:proofErr w:type="spellEnd"/>
      <w:r w:rsidRPr="00C10681">
        <w:rPr>
          <w:rFonts w:ascii="Times New Roman" w:eastAsia="Times New Roman" w:hAnsi="Times New Roman" w:cs="Times New Roman"/>
          <w:kern w:val="0"/>
          <w:lang w:eastAsia="fr-FR"/>
          <w14:ligatures w14:val="none"/>
        </w:rPr>
        <w:t xml:space="preserve"> constitue un outil d’aide à la compréhension, destiné à :</w:t>
      </w:r>
    </w:p>
    <w:p w:rsidR="00C10681" w:rsidRPr="00C10681" w:rsidRDefault="00C10681" w:rsidP="00C10681">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limiter</w:t>
      </w:r>
      <w:proofErr w:type="gramEnd"/>
      <w:r w:rsidRPr="00C10681">
        <w:rPr>
          <w:rFonts w:ascii="Times New Roman" w:eastAsia="Times New Roman" w:hAnsi="Times New Roman" w:cs="Times New Roman"/>
          <w:kern w:val="0"/>
          <w:lang w:eastAsia="fr-FR"/>
          <w14:ligatures w14:val="none"/>
        </w:rPr>
        <w:t xml:space="preserve"> le décrochage ;</w:t>
      </w:r>
    </w:p>
    <w:p w:rsidR="00C10681" w:rsidRPr="00C10681" w:rsidRDefault="00C10681" w:rsidP="00C10681">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réduire</w:t>
      </w:r>
      <w:proofErr w:type="gramEnd"/>
      <w:r w:rsidRPr="00C10681">
        <w:rPr>
          <w:rFonts w:ascii="Times New Roman" w:eastAsia="Times New Roman" w:hAnsi="Times New Roman" w:cs="Times New Roman"/>
          <w:kern w:val="0"/>
          <w:lang w:eastAsia="fr-FR"/>
          <w14:ligatures w14:val="none"/>
        </w:rPr>
        <w:t xml:space="preserve"> la frustration ;</w:t>
      </w:r>
    </w:p>
    <w:p w:rsidR="00C10681" w:rsidRPr="00C10681" w:rsidRDefault="00C10681" w:rsidP="00C10681">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soutenir</w:t>
      </w:r>
      <w:proofErr w:type="gramEnd"/>
      <w:r w:rsidRPr="00C10681">
        <w:rPr>
          <w:rFonts w:ascii="Times New Roman" w:eastAsia="Times New Roman" w:hAnsi="Times New Roman" w:cs="Times New Roman"/>
          <w:kern w:val="0"/>
          <w:lang w:eastAsia="fr-FR"/>
          <w14:ligatures w14:val="none"/>
        </w:rPr>
        <w:t xml:space="preserve"> l’autonomie ;</w:t>
      </w:r>
    </w:p>
    <w:p w:rsidR="00C10681" w:rsidRPr="00C10681" w:rsidRDefault="00C10681" w:rsidP="00C10681">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maintenir</w:t>
      </w:r>
      <w:proofErr w:type="gramEnd"/>
      <w:r w:rsidRPr="00C10681">
        <w:rPr>
          <w:rFonts w:ascii="Times New Roman" w:eastAsia="Times New Roman" w:hAnsi="Times New Roman" w:cs="Times New Roman"/>
          <w:kern w:val="0"/>
          <w:lang w:eastAsia="fr-FR"/>
          <w14:ligatures w14:val="none"/>
        </w:rPr>
        <w:t xml:space="preserve"> l’engagement ;</w:t>
      </w:r>
    </w:p>
    <w:p w:rsidR="00C10681" w:rsidRPr="00C10681" w:rsidRDefault="00C10681" w:rsidP="00C10681">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favoriser</w:t>
      </w:r>
      <w:proofErr w:type="gramEnd"/>
      <w:r w:rsidRPr="00C10681">
        <w:rPr>
          <w:rFonts w:ascii="Times New Roman" w:eastAsia="Times New Roman" w:hAnsi="Times New Roman" w:cs="Times New Roman"/>
          <w:kern w:val="0"/>
          <w:lang w:eastAsia="fr-FR"/>
          <w14:ligatures w14:val="none"/>
        </w:rPr>
        <w:t xml:space="preserve"> la réussite sans abaisser les exigences.</w:t>
      </w:r>
    </w:p>
    <w:p w:rsidR="00C10681" w:rsidRPr="00C10681" w:rsidRDefault="00C10681" w:rsidP="00C10681">
      <w:pPr>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pict>
          <v:rect id="_x0000_i1030" style="width:0;height:1.5pt"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6. Régulation du rythme et prévention de la surconsommation</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Le parcours est conçu autour d’un rythme recommandé d’un cours par jour.</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En cas d’enchaînement trop rapide :</w:t>
      </w:r>
    </w:p>
    <w:p w:rsidR="00C10681" w:rsidRPr="00C10681" w:rsidRDefault="00C10681" w:rsidP="00C10681">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messages</w:t>
      </w:r>
      <w:proofErr w:type="gramEnd"/>
      <w:r w:rsidRPr="00C10681">
        <w:rPr>
          <w:rFonts w:ascii="Times New Roman" w:eastAsia="Times New Roman" w:hAnsi="Times New Roman" w:cs="Times New Roman"/>
          <w:kern w:val="0"/>
          <w:lang w:eastAsia="fr-FR"/>
          <w14:ligatures w14:val="none"/>
        </w:rPr>
        <w:t xml:space="preserve"> pédagogiques de ralentissement ;</w:t>
      </w:r>
    </w:p>
    <w:p w:rsidR="00C10681" w:rsidRPr="00C10681" w:rsidRDefault="00C10681" w:rsidP="00C10681">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lastRenderedPageBreak/>
        <w:t>rappel</w:t>
      </w:r>
      <w:proofErr w:type="gramEnd"/>
      <w:r w:rsidRPr="00C10681">
        <w:rPr>
          <w:rFonts w:ascii="Times New Roman" w:eastAsia="Times New Roman" w:hAnsi="Times New Roman" w:cs="Times New Roman"/>
          <w:kern w:val="0"/>
          <w:lang w:eastAsia="fr-FR"/>
          <w14:ligatures w14:val="none"/>
        </w:rPr>
        <w:t xml:space="preserve"> de l’importance de l’intégration ;</w:t>
      </w:r>
    </w:p>
    <w:p w:rsidR="00C10681" w:rsidRPr="00C10681" w:rsidRDefault="00C10681" w:rsidP="00C10681">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suspension</w:t>
      </w:r>
      <w:proofErr w:type="gramEnd"/>
      <w:r w:rsidRPr="00C10681">
        <w:rPr>
          <w:rFonts w:ascii="Times New Roman" w:eastAsia="Times New Roman" w:hAnsi="Times New Roman" w:cs="Times New Roman"/>
          <w:kern w:val="0"/>
          <w:lang w:eastAsia="fr-FR"/>
          <w14:ligatures w14:val="none"/>
        </w:rPr>
        <w:t xml:space="preserve"> temporaire possible de l’accès aux nouveaux cours.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Pendant cette période restent accessibles :</w:t>
      </w:r>
    </w:p>
    <w:p w:rsidR="00C10681" w:rsidRPr="00C10681" w:rsidRDefault="00C10681" w:rsidP="00C10681">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contenus</w:t>
      </w:r>
      <w:proofErr w:type="gramEnd"/>
      <w:r w:rsidRPr="00C10681">
        <w:rPr>
          <w:rFonts w:ascii="Times New Roman" w:eastAsia="Times New Roman" w:hAnsi="Times New Roman" w:cs="Times New Roman"/>
          <w:kern w:val="0"/>
          <w:lang w:eastAsia="fr-FR"/>
          <w14:ligatures w14:val="none"/>
        </w:rPr>
        <w:t xml:space="preserve"> déjà débloqués ;</w:t>
      </w:r>
    </w:p>
    <w:p w:rsidR="00C10681" w:rsidRPr="00C10681" w:rsidRDefault="00C10681" w:rsidP="00C10681">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révisions</w:t>
      </w:r>
      <w:proofErr w:type="gramEnd"/>
      <w:r w:rsidRPr="00C10681">
        <w:rPr>
          <w:rFonts w:ascii="Times New Roman" w:eastAsia="Times New Roman" w:hAnsi="Times New Roman" w:cs="Times New Roman"/>
          <w:kern w:val="0"/>
          <w:lang w:eastAsia="fr-FR"/>
          <w14:ligatures w14:val="none"/>
        </w:rPr>
        <w:t xml:space="preserve"> ;</w:t>
      </w:r>
    </w:p>
    <w:p w:rsidR="00C10681" w:rsidRPr="00C10681" w:rsidRDefault="00C10681" w:rsidP="00C10681">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synthèses</w:t>
      </w:r>
      <w:proofErr w:type="gramEnd"/>
      <w:r w:rsidRPr="00C10681">
        <w:rPr>
          <w:rFonts w:ascii="Times New Roman" w:eastAsia="Times New Roman" w:hAnsi="Times New Roman" w:cs="Times New Roman"/>
          <w:kern w:val="0"/>
          <w:lang w:eastAsia="fr-FR"/>
          <w14:ligatures w14:val="none"/>
        </w:rPr>
        <w:t xml:space="preserve"> ;</w:t>
      </w:r>
    </w:p>
    <w:p w:rsidR="00C10681" w:rsidRPr="00C10681" w:rsidRDefault="00C10681" w:rsidP="00C10681">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validations</w:t>
      </w:r>
      <w:proofErr w:type="gramEnd"/>
      <w:r w:rsidRPr="00C10681">
        <w:rPr>
          <w:rFonts w:ascii="Times New Roman" w:eastAsia="Times New Roman" w:hAnsi="Times New Roman" w:cs="Times New Roman"/>
          <w:kern w:val="0"/>
          <w:lang w:eastAsia="fr-FR"/>
          <w14:ligatures w14:val="none"/>
        </w:rPr>
        <w:t xml:space="preserve"> ouvertes ;</w:t>
      </w:r>
    </w:p>
    <w:p w:rsidR="00C10681" w:rsidRPr="00C10681" w:rsidRDefault="00C10681" w:rsidP="00C10681">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examens</w:t>
      </w:r>
      <w:proofErr w:type="gramEnd"/>
      <w:r w:rsidRPr="00C10681">
        <w:rPr>
          <w:rFonts w:ascii="Times New Roman" w:eastAsia="Times New Roman" w:hAnsi="Times New Roman" w:cs="Times New Roman"/>
          <w:kern w:val="0"/>
          <w:lang w:eastAsia="fr-FR"/>
          <w14:ligatures w14:val="none"/>
        </w:rPr>
        <w:t xml:space="preserve"> disponibles.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Cette logique vise à privilégier la qualité d’apprentissage sur la consommation quantitative.</w:t>
      </w:r>
    </w:p>
    <w:p w:rsidR="00C10681" w:rsidRPr="00C10681" w:rsidRDefault="00C10681" w:rsidP="00C10681">
      <w:pPr>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pict>
          <v:rect id="_x0000_i1031" style="width:0;height:1.5pt"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7. Suivi des bénéficiaires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La plateforme permet de suivre :</w:t>
      </w:r>
    </w:p>
    <w:p w:rsidR="00C10681" w:rsidRPr="00C10681" w:rsidRDefault="00C10681" w:rsidP="00C10681">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progression</w:t>
      </w:r>
      <w:proofErr w:type="gramEnd"/>
      <w:r w:rsidRPr="00C10681">
        <w:rPr>
          <w:rFonts w:ascii="Times New Roman" w:eastAsia="Times New Roman" w:hAnsi="Times New Roman" w:cs="Times New Roman"/>
          <w:kern w:val="0"/>
          <w:lang w:eastAsia="fr-FR"/>
          <w14:ligatures w14:val="none"/>
        </w:rPr>
        <w:t xml:space="preserve"> dans le parcours ;</w:t>
      </w:r>
    </w:p>
    <w:p w:rsidR="00C10681" w:rsidRPr="00C10681" w:rsidRDefault="00C10681" w:rsidP="00C10681">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validations</w:t>
      </w:r>
      <w:proofErr w:type="gramEnd"/>
      <w:r w:rsidRPr="00C10681">
        <w:rPr>
          <w:rFonts w:ascii="Times New Roman" w:eastAsia="Times New Roman" w:hAnsi="Times New Roman" w:cs="Times New Roman"/>
          <w:kern w:val="0"/>
          <w:lang w:eastAsia="fr-FR"/>
          <w14:ligatures w14:val="none"/>
        </w:rPr>
        <w:t xml:space="preserve"> obtenues ;</w:t>
      </w:r>
    </w:p>
    <w:p w:rsidR="00C10681" w:rsidRPr="00C10681" w:rsidRDefault="00C10681" w:rsidP="00C10681">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nombre</w:t>
      </w:r>
      <w:proofErr w:type="gramEnd"/>
      <w:r w:rsidRPr="00C10681">
        <w:rPr>
          <w:rFonts w:ascii="Times New Roman" w:eastAsia="Times New Roman" w:hAnsi="Times New Roman" w:cs="Times New Roman"/>
          <w:kern w:val="0"/>
          <w:lang w:eastAsia="fr-FR"/>
          <w14:ligatures w14:val="none"/>
        </w:rPr>
        <w:t xml:space="preserve"> de tentatives ;</w:t>
      </w:r>
    </w:p>
    <w:p w:rsidR="00C10681" w:rsidRPr="00C10681" w:rsidRDefault="00C10681" w:rsidP="00C10681">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rythme</w:t>
      </w:r>
      <w:proofErr w:type="gramEnd"/>
      <w:r w:rsidRPr="00C10681">
        <w:rPr>
          <w:rFonts w:ascii="Times New Roman" w:eastAsia="Times New Roman" w:hAnsi="Times New Roman" w:cs="Times New Roman"/>
          <w:kern w:val="0"/>
          <w:lang w:eastAsia="fr-FR"/>
          <w14:ligatures w14:val="none"/>
        </w:rPr>
        <w:t xml:space="preserve"> d’avancement ;</w:t>
      </w:r>
    </w:p>
    <w:p w:rsidR="00C10681" w:rsidRPr="00C10681" w:rsidRDefault="00C10681" w:rsidP="00C10681">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examens</w:t>
      </w:r>
      <w:proofErr w:type="gramEnd"/>
      <w:r w:rsidRPr="00C10681">
        <w:rPr>
          <w:rFonts w:ascii="Times New Roman" w:eastAsia="Times New Roman" w:hAnsi="Times New Roman" w:cs="Times New Roman"/>
          <w:kern w:val="0"/>
          <w:lang w:eastAsia="fr-FR"/>
          <w14:ligatures w14:val="none"/>
        </w:rPr>
        <w:t xml:space="preserve"> réussis ;</w:t>
      </w:r>
    </w:p>
    <w:p w:rsidR="00C10681" w:rsidRPr="00C10681" w:rsidRDefault="00C10681" w:rsidP="00C10681">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sollicitations</w:t>
      </w:r>
      <w:proofErr w:type="gramEnd"/>
      <w:r w:rsidRPr="00C10681">
        <w:rPr>
          <w:rFonts w:ascii="Times New Roman" w:eastAsia="Times New Roman" w:hAnsi="Times New Roman" w:cs="Times New Roman"/>
          <w:kern w:val="0"/>
          <w:lang w:eastAsia="fr-FR"/>
          <w14:ligatures w14:val="none"/>
        </w:rPr>
        <w:t xml:space="preserve"> d’aide ;</w:t>
      </w:r>
    </w:p>
    <w:p w:rsidR="00C10681" w:rsidRPr="00C10681" w:rsidRDefault="00C10681" w:rsidP="00C10681">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zones</w:t>
      </w:r>
      <w:proofErr w:type="gramEnd"/>
      <w:r w:rsidRPr="00C10681">
        <w:rPr>
          <w:rFonts w:ascii="Times New Roman" w:eastAsia="Times New Roman" w:hAnsi="Times New Roman" w:cs="Times New Roman"/>
          <w:kern w:val="0"/>
          <w:lang w:eastAsia="fr-FR"/>
          <w14:ligatures w14:val="none"/>
        </w:rPr>
        <w:t xml:space="preserve"> de blocage récurrentes.</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Ces informations permettent d’identifier les besoins d’ajustement ou d’accompagnement complémentaire.</w:t>
      </w:r>
    </w:p>
    <w:p w:rsidR="00C10681" w:rsidRPr="00C10681" w:rsidRDefault="00813BE5" w:rsidP="00C10681">
      <w:pPr>
        <w:rPr>
          <w:rFonts w:ascii="Times New Roman" w:eastAsia="Times New Roman" w:hAnsi="Times New Roman" w:cs="Times New Roman"/>
          <w:kern w:val="0"/>
          <w:lang w:eastAsia="fr-FR"/>
          <w14:ligatures w14:val="none"/>
        </w:rPr>
      </w:pPr>
      <w:r w:rsidRPr="00813BE5">
        <w:rPr>
          <w:rFonts w:ascii="Times New Roman" w:eastAsia="Times New Roman" w:hAnsi="Times New Roman" w:cs="Times New Roman"/>
          <w:noProof/>
          <w:kern w:val="0"/>
          <w:lang w:eastAsia="fr-FR"/>
        </w:rPr>
        <w:pict>
          <v:rect id="_x0000_i1035" alt="" style="width:453.6pt;height:.05pt;mso-width-percent:0;mso-height-percent:0;mso-width-percent:0;mso-height-percent:0"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8. Accompagnement humain complémentaire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En complément des outils automatisés, un lien humain entre l’Institut et les apprenants est prévu pour :</w:t>
      </w:r>
    </w:p>
    <w:p w:rsidR="00C10681" w:rsidRPr="00C10681" w:rsidRDefault="00C10681" w:rsidP="00C10681">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lastRenderedPageBreak/>
        <w:t>questions</w:t>
      </w:r>
      <w:proofErr w:type="gramEnd"/>
      <w:r w:rsidRPr="00C10681">
        <w:rPr>
          <w:rFonts w:ascii="Times New Roman" w:eastAsia="Times New Roman" w:hAnsi="Times New Roman" w:cs="Times New Roman"/>
          <w:kern w:val="0"/>
          <w:lang w:eastAsia="fr-FR"/>
          <w14:ligatures w14:val="none"/>
        </w:rPr>
        <w:t xml:space="preserve"> administratives ;</w:t>
      </w:r>
    </w:p>
    <w:p w:rsidR="00C10681" w:rsidRPr="00C10681" w:rsidRDefault="00C10681" w:rsidP="00C10681">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difficultés</w:t>
      </w:r>
      <w:proofErr w:type="gramEnd"/>
      <w:r w:rsidRPr="00C10681">
        <w:rPr>
          <w:rFonts w:ascii="Times New Roman" w:eastAsia="Times New Roman" w:hAnsi="Times New Roman" w:cs="Times New Roman"/>
          <w:kern w:val="0"/>
          <w:lang w:eastAsia="fr-FR"/>
          <w14:ligatures w14:val="none"/>
        </w:rPr>
        <w:t xml:space="preserve"> techniques ;</w:t>
      </w:r>
    </w:p>
    <w:p w:rsidR="00C10681" w:rsidRPr="00C10681" w:rsidRDefault="00C10681" w:rsidP="00C10681">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blocages</w:t>
      </w:r>
      <w:proofErr w:type="gramEnd"/>
      <w:r w:rsidRPr="00C10681">
        <w:rPr>
          <w:rFonts w:ascii="Times New Roman" w:eastAsia="Times New Roman" w:hAnsi="Times New Roman" w:cs="Times New Roman"/>
          <w:kern w:val="0"/>
          <w:lang w:eastAsia="fr-FR"/>
          <w14:ligatures w14:val="none"/>
        </w:rPr>
        <w:t xml:space="preserve"> pédagogiques persistants ;</w:t>
      </w:r>
    </w:p>
    <w:p w:rsidR="00C10681" w:rsidRPr="00C10681" w:rsidRDefault="00C10681" w:rsidP="00C10681">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orientation</w:t>
      </w:r>
      <w:proofErr w:type="gramEnd"/>
      <w:r w:rsidRPr="00C10681">
        <w:rPr>
          <w:rFonts w:ascii="Times New Roman" w:eastAsia="Times New Roman" w:hAnsi="Times New Roman" w:cs="Times New Roman"/>
          <w:kern w:val="0"/>
          <w:lang w:eastAsia="fr-FR"/>
          <w14:ligatures w14:val="none"/>
        </w:rPr>
        <w:t xml:space="preserve"> générale.</w:t>
      </w:r>
    </w:p>
    <w:p w:rsidR="00C10681" w:rsidRPr="00C10681" w:rsidRDefault="00813BE5" w:rsidP="00C10681">
      <w:pPr>
        <w:rPr>
          <w:rFonts w:ascii="Times New Roman" w:eastAsia="Times New Roman" w:hAnsi="Times New Roman" w:cs="Times New Roman"/>
          <w:kern w:val="0"/>
          <w:lang w:eastAsia="fr-FR"/>
          <w14:ligatures w14:val="none"/>
        </w:rPr>
      </w:pPr>
      <w:r w:rsidRPr="00813BE5">
        <w:rPr>
          <w:rFonts w:ascii="Times New Roman" w:eastAsia="Times New Roman" w:hAnsi="Times New Roman" w:cs="Times New Roman"/>
          <w:noProof/>
          <w:kern w:val="0"/>
          <w:lang w:eastAsia="fr-FR"/>
        </w:rPr>
        <w:pict>
          <v:rect id="_x0000_i1034" alt="" style="width:453.6pt;height:.05pt;mso-width-percent:0;mso-height-percent:0;mso-width-percent:0;mso-height-percent:0"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9. Équité pédagogique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Tous les bénéficiaires sont soumis :</w:t>
      </w:r>
    </w:p>
    <w:p w:rsidR="00C10681" w:rsidRPr="00C10681" w:rsidRDefault="00C10681" w:rsidP="00C10681">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aux</w:t>
      </w:r>
      <w:proofErr w:type="gramEnd"/>
      <w:r w:rsidRPr="00C10681">
        <w:rPr>
          <w:rFonts w:ascii="Times New Roman" w:eastAsia="Times New Roman" w:hAnsi="Times New Roman" w:cs="Times New Roman"/>
          <w:kern w:val="0"/>
          <w:lang w:eastAsia="fr-FR"/>
          <w14:ligatures w14:val="none"/>
        </w:rPr>
        <w:t xml:space="preserve"> mêmes contenus ;</w:t>
      </w:r>
    </w:p>
    <w:p w:rsidR="00C10681" w:rsidRPr="00C10681" w:rsidRDefault="00C10681" w:rsidP="00C10681">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aux</w:t>
      </w:r>
      <w:proofErr w:type="gramEnd"/>
      <w:r w:rsidRPr="00C10681">
        <w:rPr>
          <w:rFonts w:ascii="Times New Roman" w:eastAsia="Times New Roman" w:hAnsi="Times New Roman" w:cs="Times New Roman"/>
          <w:kern w:val="0"/>
          <w:lang w:eastAsia="fr-FR"/>
          <w14:ligatures w14:val="none"/>
        </w:rPr>
        <w:t xml:space="preserve"> mêmes exigences ;</w:t>
      </w:r>
    </w:p>
    <w:p w:rsidR="00C10681" w:rsidRPr="00C10681" w:rsidRDefault="00C10681" w:rsidP="00C10681">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aux</w:t>
      </w:r>
      <w:proofErr w:type="gramEnd"/>
      <w:r w:rsidRPr="00C10681">
        <w:rPr>
          <w:rFonts w:ascii="Times New Roman" w:eastAsia="Times New Roman" w:hAnsi="Times New Roman" w:cs="Times New Roman"/>
          <w:kern w:val="0"/>
          <w:lang w:eastAsia="fr-FR"/>
          <w14:ligatures w14:val="none"/>
        </w:rPr>
        <w:t xml:space="preserve"> mêmes évaluations ;</w:t>
      </w:r>
    </w:p>
    <w:p w:rsidR="00C10681" w:rsidRPr="00C10681" w:rsidRDefault="00C10681" w:rsidP="00C10681">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aux</w:t>
      </w:r>
      <w:proofErr w:type="gramEnd"/>
      <w:r w:rsidRPr="00C10681">
        <w:rPr>
          <w:rFonts w:ascii="Times New Roman" w:eastAsia="Times New Roman" w:hAnsi="Times New Roman" w:cs="Times New Roman"/>
          <w:kern w:val="0"/>
          <w:lang w:eastAsia="fr-FR"/>
          <w14:ligatures w14:val="none"/>
        </w:rPr>
        <w:t xml:space="preserve"> mêmes critères de validation finale.</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L’adaptation porte sur les modalités de progression, non sur l’abaissement du niveau attendu.</w:t>
      </w:r>
    </w:p>
    <w:p w:rsidR="00C10681" w:rsidRPr="00C10681" w:rsidRDefault="00813BE5" w:rsidP="00C10681">
      <w:pPr>
        <w:rPr>
          <w:rFonts w:ascii="Times New Roman" w:eastAsia="Times New Roman" w:hAnsi="Times New Roman" w:cs="Times New Roman"/>
          <w:kern w:val="0"/>
          <w:lang w:eastAsia="fr-FR"/>
          <w14:ligatures w14:val="none"/>
        </w:rPr>
      </w:pPr>
      <w:r w:rsidRPr="00813BE5">
        <w:rPr>
          <w:rFonts w:ascii="Times New Roman" w:eastAsia="Times New Roman" w:hAnsi="Times New Roman" w:cs="Times New Roman"/>
          <w:noProof/>
          <w:kern w:val="0"/>
          <w:lang w:eastAsia="fr-FR"/>
        </w:rPr>
        <w:pict>
          <v:rect id="_x0000_i1033" alt="" style="width:453.6pt;height:.05pt;mso-width-percent:0;mso-height-percent:0;mso-width-percent:0;mso-height-percent:0"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10. Finalité du dispositif</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Le modèle pédagogique mis en œuvre permet à chacun :</w:t>
      </w:r>
    </w:p>
    <w:p w:rsidR="00C10681" w:rsidRPr="00C10681" w:rsidRDefault="00C10681" w:rsidP="00C10681">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d’apprendre</w:t>
      </w:r>
      <w:proofErr w:type="gramEnd"/>
      <w:r w:rsidRPr="00C10681">
        <w:rPr>
          <w:rFonts w:ascii="Times New Roman" w:eastAsia="Times New Roman" w:hAnsi="Times New Roman" w:cs="Times New Roman"/>
          <w:kern w:val="0"/>
          <w:lang w:eastAsia="fr-FR"/>
          <w14:ligatures w14:val="none"/>
        </w:rPr>
        <w:t xml:space="preserve"> à son rythme ;</w:t>
      </w:r>
    </w:p>
    <w:p w:rsidR="00C10681" w:rsidRPr="00C10681" w:rsidRDefault="00C10681" w:rsidP="00C10681">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de</w:t>
      </w:r>
      <w:proofErr w:type="gramEnd"/>
      <w:r w:rsidRPr="00C10681">
        <w:rPr>
          <w:rFonts w:ascii="Times New Roman" w:eastAsia="Times New Roman" w:hAnsi="Times New Roman" w:cs="Times New Roman"/>
          <w:kern w:val="0"/>
          <w:lang w:eastAsia="fr-FR"/>
          <w14:ligatures w14:val="none"/>
        </w:rPr>
        <w:t xml:space="preserve"> bénéficier d’aides graduées ;</w:t>
      </w:r>
    </w:p>
    <w:p w:rsidR="00C10681" w:rsidRPr="00C10681" w:rsidRDefault="00C10681" w:rsidP="00C10681">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de</w:t>
      </w:r>
      <w:proofErr w:type="gramEnd"/>
      <w:r w:rsidRPr="00C10681">
        <w:rPr>
          <w:rFonts w:ascii="Times New Roman" w:eastAsia="Times New Roman" w:hAnsi="Times New Roman" w:cs="Times New Roman"/>
          <w:kern w:val="0"/>
          <w:lang w:eastAsia="fr-FR"/>
          <w14:ligatures w14:val="none"/>
        </w:rPr>
        <w:t xml:space="preserve"> progresser sans être abandonné ;</w:t>
      </w:r>
    </w:p>
    <w:p w:rsidR="00C10681" w:rsidRPr="00C10681" w:rsidRDefault="00C10681" w:rsidP="00C10681">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de</w:t>
      </w:r>
      <w:proofErr w:type="gramEnd"/>
      <w:r w:rsidRPr="00C10681">
        <w:rPr>
          <w:rFonts w:ascii="Times New Roman" w:eastAsia="Times New Roman" w:hAnsi="Times New Roman" w:cs="Times New Roman"/>
          <w:kern w:val="0"/>
          <w:lang w:eastAsia="fr-FR"/>
          <w14:ligatures w14:val="none"/>
        </w:rPr>
        <w:t xml:space="preserve"> réussir par compréhension réelle ;</w:t>
      </w:r>
    </w:p>
    <w:p w:rsidR="00C10681" w:rsidRPr="00C10681" w:rsidRDefault="00C10681" w:rsidP="00C10681">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proofErr w:type="gramStart"/>
      <w:r w:rsidRPr="00C10681">
        <w:rPr>
          <w:rFonts w:ascii="Times New Roman" w:eastAsia="Times New Roman" w:hAnsi="Times New Roman" w:cs="Times New Roman"/>
          <w:kern w:val="0"/>
          <w:lang w:eastAsia="fr-FR"/>
          <w14:ligatures w14:val="none"/>
        </w:rPr>
        <w:t>d’atteindre</w:t>
      </w:r>
      <w:proofErr w:type="gramEnd"/>
      <w:r w:rsidRPr="00C10681">
        <w:rPr>
          <w:rFonts w:ascii="Times New Roman" w:eastAsia="Times New Roman" w:hAnsi="Times New Roman" w:cs="Times New Roman"/>
          <w:kern w:val="0"/>
          <w:lang w:eastAsia="fr-FR"/>
          <w14:ligatures w14:val="none"/>
        </w:rPr>
        <w:t xml:space="preserve"> les exigences prévues dans des conditions équitables.</w:t>
      </w:r>
    </w:p>
    <w:p w:rsidR="00C10681" w:rsidRPr="00C10681" w:rsidRDefault="00813BE5" w:rsidP="00C10681">
      <w:pPr>
        <w:rPr>
          <w:rFonts w:ascii="Times New Roman" w:eastAsia="Times New Roman" w:hAnsi="Times New Roman" w:cs="Times New Roman"/>
          <w:kern w:val="0"/>
          <w:lang w:eastAsia="fr-FR"/>
          <w14:ligatures w14:val="none"/>
        </w:rPr>
      </w:pPr>
      <w:r w:rsidRPr="00813BE5">
        <w:rPr>
          <w:rFonts w:ascii="Times New Roman" w:eastAsia="Times New Roman" w:hAnsi="Times New Roman" w:cs="Times New Roman"/>
          <w:noProof/>
          <w:kern w:val="0"/>
          <w:lang w:eastAsia="fr-FR"/>
        </w:rPr>
        <w:pict>
          <v:rect id="_x0000_i1032" alt="" style="width:453.6pt;height:.05pt;mso-width-percent:0;mso-height-percent:0;mso-width-percent:0;mso-height-percent:0" o:hralign="center" o:hrstd="t" o:hr="t" fillcolor="#a0a0a0" stroked="f"/>
        </w:pict>
      </w:r>
    </w:p>
    <w:p w:rsidR="00C10681" w:rsidRPr="00C10681" w:rsidRDefault="00C10681" w:rsidP="00C10681">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10681">
        <w:rPr>
          <w:rFonts w:ascii="Times New Roman" w:eastAsia="Times New Roman" w:hAnsi="Times New Roman" w:cs="Times New Roman"/>
          <w:b/>
          <w:bCs/>
          <w:kern w:val="36"/>
          <w:sz w:val="48"/>
          <w:szCs w:val="48"/>
          <w:lang w:eastAsia="fr-FR"/>
          <w14:ligatures w14:val="none"/>
        </w:rPr>
        <w:t>11. Conclusion</w:t>
      </w:r>
    </w:p>
    <w:p w:rsidR="00C10681"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p>
    <w:p w:rsidR="00152680" w:rsidRPr="00C10681" w:rsidRDefault="00C10681" w:rsidP="00C10681">
      <w:pPr>
        <w:spacing w:before="100" w:beforeAutospacing="1" w:after="100" w:afterAutospacing="1"/>
        <w:rPr>
          <w:rFonts w:ascii="Times New Roman" w:eastAsia="Times New Roman" w:hAnsi="Times New Roman" w:cs="Times New Roman"/>
          <w:kern w:val="0"/>
          <w:lang w:eastAsia="fr-FR"/>
          <w14:ligatures w14:val="none"/>
        </w:rPr>
      </w:pPr>
      <w:r w:rsidRPr="00C10681">
        <w:rPr>
          <w:rFonts w:ascii="Times New Roman" w:eastAsia="Times New Roman" w:hAnsi="Times New Roman" w:cs="Times New Roman"/>
          <w:kern w:val="0"/>
          <w:lang w:eastAsia="fr-FR"/>
          <w14:ligatures w14:val="none"/>
        </w:rPr>
        <w:t>L’Institut La Clé met en œuvre une prestation structurée, exigeante et équitable, dont l’adaptation repose sur la flexibilité temporelle, la pédagogie de maîtrise, l’assistance conversationnelle encadrée, le suivi individualisé et l’accompagnement humain complémentaire.</w:t>
      </w:r>
    </w:p>
    <w:sectPr w:rsidR="00152680" w:rsidRPr="00C106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8210F"/>
    <w:multiLevelType w:val="multilevel"/>
    <w:tmpl w:val="0DC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A1328"/>
    <w:multiLevelType w:val="multilevel"/>
    <w:tmpl w:val="4AF6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64348"/>
    <w:multiLevelType w:val="multilevel"/>
    <w:tmpl w:val="C46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A2C65"/>
    <w:multiLevelType w:val="multilevel"/>
    <w:tmpl w:val="C4B4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A7CB4"/>
    <w:multiLevelType w:val="multilevel"/>
    <w:tmpl w:val="CB96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C286E"/>
    <w:multiLevelType w:val="multilevel"/>
    <w:tmpl w:val="7BA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8622E"/>
    <w:multiLevelType w:val="multilevel"/>
    <w:tmpl w:val="AC5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97FF5"/>
    <w:multiLevelType w:val="multilevel"/>
    <w:tmpl w:val="3E1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F4D25"/>
    <w:multiLevelType w:val="multilevel"/>
    <w:tmpl w:val="6E2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C739C"/>
    <w:multiLevelType w:val="multilevel"/>
    <w:tmpl w:val="0244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40BCB"/>
    <w:multiLevelType w:val="multilevel"/>
    <w:tmpl w:val="5E9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05BCF"/>
    <w:multiLevelType w:val="multilevel"/>
    <w:tmpl w:val="D970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E73B9"/>
    <w:multiLevelType w:val="multilevel"/>
    <w:tmpl w:val="C42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E2AD5"/>
    <w:multiLevelType w:val="multilevel"/>
    <w:tmpl w:val="C29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74682"/>
    <w:multiLevelType w:val="multilevel"/>
    <w:tmpl w:val="36F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910205">
    <w:abstractNumId w:val="6"/>
  </w:num>
  <w:num w:numId="2" w16cid:durableId="440150952">
    <w:abstractNumId w:val="7"/>
  </w:num>
  <w:num w:numId="3" w16cid:durableId="1579244798">
    <w:abstractNumId w:val="13"/>
  </w:num>
  <w:num w:numId="4" w16cid:durableId="1632633631">
    <w:abstractNumId w:val="3"/>
  </w:num>
  <w:num w:numId="5" w16cid:durableId="467549159">
    <w:abstractNumId w:val="14"/>
  </w:num>
  <w:num w:numId="6" w16cid:durableId="1399208817">
    <w:abstractNumId w:val="5"/>
  </w:num>
  <w:num w:numId="7" w16cid:durableId="2017463133">
    <w:abstractNumId w:val="1"/>
  </w:num>
  <w:num w:numId="8" w16cid:durableId="125709203">
    <w:abstractNumId w:val="2"/>
  </w:num>
  <w:num w:numId="9" w16cid:durableId="95713918">
    <w:abstractNumId w:val="9"/>
  </w:num>
  <w:num w:numId="10" w16cid:durableId="740905277">
    <w:abstractNumId w:val="0"/>
  </w:num>
  <w:num w:numId="11" w16cid:durableId="804591801">
    <w:abstractNumId w:val="8"/>
  </w:num>
  <w:num w:numId="12" w16cid:durableId="1759057726">
    <w:abstractNumId w:val="4"/>
  </w:num>
  <w:num w:numId="13" w16cid:durableId="537935161">
    <w:abstractNumId w:val="11"/>
  </w:num>
  <w:num w:numId="14" w16cid:durableId="965084065">
    <w:abstractNumId w:val="12"/>
  </w:num>
  <w:num w:numId="15" w16cid:durableId="6741102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681"/>
    <w:rsid w:val="00152680"/>
    <w:rsid w:val="004E10C3"/>
    <w:rsid w:val="00813BE5"/>
    <w:rsid w:val="009E2F40"/>
    <w:rsid w:val="00C10681"/>
    <w:rsid w:val="00DC1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4944"/>
  <w15:chartTrackingRefBased/>
  <w15:docId w15:val="{3A9252F2-9766-404C-A5B2-816BB85D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10681"/>
    <w:pPr>
      <w:spacing w:before="100" w:beforeAutospacing="1" w:after="100" w:afterAutospacing="1"/>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C10681"/>
    <w:pPr>
      <w:spacing w:before="100" w:beforeAutospacing="1" w:after="100" w:afterAutospacing="1"/>
      <w:outlineLvl w:val="1"/>
    </w:pPr>
    <w:rPr>
      <w:rFonts w:ascii="Times New Roman" w:eastAsia="Times New Roman" w:hAnsi="Times New Roman" w:cs="Times New Roman"/>
      <w:b/>
      <w:bCs/>
      <w:kern w:val="0"/>
      <w:sz w:val="36"/>
      <w:szCs w:val="36"/>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681"/>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C10681"/>
    <w:rPr>
      <w:rFonts w:ascii="Times New Roman" w:eastAsia="Times New Roman" w:hAnsi="Times New Roman" w:cs="Times New Roman"/>
      <w:b/>
      <w:bCs/>
      <w:kern w:val="0"/>
      <w:sz w:val="36"/>
      <w:szCs w:val="36"/>
      <w:lang w:eastAsia="fr-FR"/>
      <w14:ligatures w14:val="none"/>
    </w:rPr>
  </w:style>
  <w:style w:type="paragraph" w:customStyle="1" w:styleId="p1">
    <w:name w:val="p1"/>
    <w:basedOn w:val="Normal"/>
    <w:rsid w:val="00C10681"/>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1">
    <w:name w:val="s1"/>
    <w:basedOn w:val="Policepardfaut"/>
    <w:rsid w:val="00C10681"/>
  </w:style>
  <w:style w:type="paragraph" w:customStyle="1" w:styleId="p2">
    <w:name w:val="p2"/>
    <w:basedOn w:val="Normal"/>
    <w:rsid w:val="00C10681"/>
    <w:pPr>
      <w:spacing w:before="100" w:beforeAutospacing="1" w:after="100" w:afterAutospacing="1"/>
    </w:pPr>
    <w:rPr>
      <w:rFonts w:ascii="Times New Roman" w:eastAsia="Times New Roman" w:hAnsi="Times New Roman" w:cs="Times New Roman"/>
      <w:kern w:val="0"/>
      <w:lang w:eastAsia="fr-FR"/>
      <w14:ligatures w14:val="none"/>
    </w:rPr>
  </w:style>
  <w:style w:type="paragraph" w:customStyle="1" w:styleId="p3">
    <w:name w:val="p3"/>
    <w:basedOn w:val="Normal"/>
    <w:rsid w:val="00C10681"/>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2">
    <w:name w:val="s2"/>
    <w:basedOn w:val="Policepardfaut"/>
    <w:rsid w:val="00C10681"/>
  </w:style>
  <w:style w:type="paragraph" w:customStyle="1" w:styleId="p4">
    <w:name w:val="p4"/>
    <w:basedOn w:val="Normal"/>
    <w:rsid w:val="00C10681"/>
    <w:pPr>
      <w:spacing w:before="100" w:beforeAutospacing="1" w:after="100" w:afterAutospacing="1"/>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55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795</Words>
  <Characters>4374</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marien jesson</dc:creator>
  <cp:keywords/>
  <dc:description/>
  <cp:lastModifiedBy>marien jesson</cp:lastModifiedBy>
  <cp:revision>1</cp:revision>
  <dcterms:created xsi:type="dcterms:W3CDTF">2026-04-11T16:42:00Z</dcterms:created>
  <dcterms:modified xsi:type="dcterms:W3CDTF">2026-04-11T16:43:00Z</dcterms:modified>
</cp:coreProperties>
</file>