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Accueil, accompagnement et orientation des personnes en situation de handicap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Organisme de formation : Institut La Clé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Référent handicap : </w:t>
      </w:r>
      <w:r w:rsidR="00160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Marien JESSON,</w:t>
      </w: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dirigeant de l’Institut La Clé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Localisation : </w:t>
      </w: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hyperlink r:id="rId5" w:history="1">
        <w:r w:rsidRPr="00831010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:lang w:eastAsia="fr-FR"/>
            <w14:ligatures w14:val="none"/>
          </w:rPr>
          <w:t>Cancale</w:t>
        </w:r>
      </w:hyperlink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794592E">
          <v:rect id="Horizontal Line 1" o:spid="_x0000_s103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Engagement de l’organisme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La Clé s’engage à favoriser l’accès à ses formations pour les personnes en situation de handicap, dans le respect du principe d’égalité d’accès à la formation professionnelle.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nature 100% distancielle de la prestation constitue déjà un premier levier d’accessibilité :</w:t>
      </w:r>
    </w:p>
    <w:p w:rsidR="00831010" w:rsidRPr="00831010" w:rsidRDefault="00831010" w:rsidP="008310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apprentissage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depuis le domicile ;</w:t>
      </w:r>
    </w:p>
    <w:p w:rsidR="00831010" w:rsidRPr="00831010" w:rsidRDefault="00831010" w:rsidP="008310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rythme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individualisé ;</w:t>
      </w:r>
    </w:p>
    <w:p w:rsidR="00831010" w:rsidRPr="00831010" w:rsidRDefault="00831010" w:rsidP="008310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vie ;</w:t>
      </w:r>
    </w:p>
    <w:p w:rsidR="00831010" w:rsidRPr="00831010" w:rsidRDefault="00831010" w:rsidP="008310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possibilité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pause et reprise ;</w:t>
      </w:r>
    </w:p>
    <w:p w:rsidR="00831010" w:rsidRPr="00831010" w:rsidRDefault="00831010" w:rsidP="008310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réduction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contraintes de déplacement ;</w:t>
      </w:r>
    </w:p>
    <w:p w:rsidR="00831010" w:rsidRPr="00831010" w:rsidRDefault="00831010" w:rsidP="008310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autonomie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temporelle.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L’organisme étudie chaque situation individuellement afin de rechercher les aménagements raisonnablement possibles.</w:t>
      </w:r>
    </w:p>
    <w:p w:rsidR="001604DC" w:rsidRPr="00831010" w:rsidRDefault="001604DC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L’organisme invite à communiquer les élèves en situation de Handicap avec le référent. (</w:t>
      </w:r>
      <w:hyperlink r:id="rId6" w:history="1">
        <w:r w:rsidRPr="00412572">
          <w:rPr>
            <w:rStyle w:val="Lienhypertexte"/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>contact@institutlaclé.fr</w:t>
        </w:r>
      </w:hyperlink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le webmaster décidera de l’emplacement du bouton. 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2D51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Référent handicap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référent handicap de l’Institut La Clé est :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1604DC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Marien JESSON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assure :</w:t>
      </w:r>
    </w:p>
    <w:p w:rsidR="00831010" w:rsidRPr="00831010" w:rsidRDefault="00831010" w:rsidP="008310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premier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contact avec le bénéficiaire ;</w:t>
      </w:r>
    </w:p>
    <w:p w:rsidR="00831010" w:rsidRPr="00831010" w:rsidRDefault="00831010" w:rsidP="008310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recueil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besoins spécifiques ;</w:t>
      </w:r>
    </w:p>
    <w:p w:rsidR="00831010" w:rsidRPr="00831010" w:rsidRDefault="00831010" w:rsidP="008310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compatibilité avec la formation ;</w:t>
      </w:r>
    </w:p>
    <w:p w:rsidR="00831010" w:rsidRPr="00831010" w:rsidRDefault="00831010" w:rsidP="008310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proposition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d’aménagements ;</w:t>
      </w:r>
    </w:p>
    <w:p w:rsidR="00831010" w:rsidRPr="00831010" w:rsidRDefault="00831010" w:rsidP="008310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mobilisation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partenaires externes si nécessaire ;</w:t>
      </w:r>
    </w:p>
    <w:p w:rsidR="00831010" w:rsidRPr="00831010" w:rsidRDefault="00831010" w:rsidP="008310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situation pendant la formation.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Compétences utiles du référent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référent dispose d’une expérience professionnelle en ostéopathie, impliquant :</w:t>
      </w:r>
    </w:p>
    <w:p w:rsidR="00831010" w:rsidRPr="00831010" w:rsidRDefault="00831010" w:rsidP="008310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écoute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besoins individuels ;</w:t>
      </w:r>
    </w:p>
    <w:p w:rsidR="00831010" w:rsidRPr="00831010" w:rsidRDefault="00831010" w:rsidP="008310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fonctionnelle du corps humain ;</w:t>
      </w:r>
    </w:p>
    <w:p w:rsidR="00831010" w:rsidRPr="00831010" w:rsidRDefault="00831010" w:rsidP="008310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adaptation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aux contraintes physiques ;</w:t>
      </w:r>
    </w:p>
    <w:p w:rsidR="00831010" w:rsidRPr="00831010" w:rsidRDefault="00831010" w:rsidP="008310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d’aide individualisée.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dispose également d’une sensibilité particulière aux mécanismes de perception et d’adaptation humaine.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référent reste conscient des limites de son champ de compétence et mobilise les experts spécialisés dès que nécessaire.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2D5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3. Procédure d’accueil handicap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1 – Signalement du besoin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bénéficiaire peut signaler une situation de handicap :</w:t>
      </w:r>
    </w:p>
    <w:p w:rsidR="00831010" w:rsidRPr="00831010" w:rsidRDefault="00831010" w:rsidP="008310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inscription ;</w:t>
      </w:r>
    </w:p>
    <w:p w:rsidR="00831010" w:rsidRPr="00831010" w:rsidRDefault="00831010" w:rsidP="008310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lors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l’entrée en formation ;</w:t>
      </w:r>
    </w:p>
    <w:p w:rsidR="00831010" w:rsidRPr="00831010" w:rsidRDefault="00831010" w:rsidP="008310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 moment du parcours.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Canaux :</w:t>
      </w:r>
    </w:p>
    <w:p w:rsidR="00831010" w:rsidRPr="00831010" w:rsidRDefault="00831010" w:rsidP="008310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831010" w:rsidRPr="00831010" w:rsidRDefault="00831010" w:rsidP="008310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téléphone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831010" w:rsidRPr="00831010" w:rsidRDefault="00831010" w:rsidP="008310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formulaire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contact.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2D5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2 – Entretien de clarification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échange confidentiel est proposé afin d’identifier :</w:t>
      </w:r>
    </w:p>
    <w:p w:rsidR="00831010" w:rsidRPr="00831010" w:rsidRDefault="00831010" w:rsidP="008310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contraintes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rencontrées ;</w:t>
      </w:r>
    </w:p>
    <w:p w:rsidR="00831010" w:rsidRPr="00831010" w:rsidRDefault="00831010" w:rsidP="008310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spécifiques ;</w:t>
      </w:r>
    </w:p>
    <w:p w:rsidR="00831010" w:rsidRPr="00831010" w:rsidRDefault="00831010" w:rsidP="008310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outils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déjà efficaces ;</w:t>
      </w:r>
    </w:p>
    <w:p w:rsidR="00831010" w:rsidRPr="00831010" w:rsidRDefault="00831010" w:rsidP="008310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d’autonomie numérique ;</w:t>
      </w:r>
    </w:p>
    <w:p w:rsidR="00831010" w:rsidRPr="00831010" w:rsidRDefault="00831010" w:rsidP="008310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attentes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vis-à-vis de la formation.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2D5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3 – Analyse d’adéquation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référent étudie :</w:t>
      </w:r>
    </w:p>
    <w:p w:rsidR="00831010" w:rsidRPr="00831010" w:rsidRDefault="00831010" w:rsidP="008310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compatibilité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la formation distancielle ;</w:t>
      </w:r>
    </w:p>
    <w:p w:rsidR="00831010" w:rsidRPr="00831010" w:rsidRDefault="00831010" w:rsidP="008310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aménagements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internes possibles ;</w:t>
      </w:r>
    </w:p>
    <w:p w:rsidR="00831010" w:rsidRPr="00831010" w:rsidRDefault="00831010" w:rsidP="008310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nécessité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d’un partenaire externe ;</w:t>
      </w:r>
    </w:p>
    <w:p w:rsidR="00831010" w:rsidRPr="00831010" w:rsidRDefault="00831010" w:rsidP="008310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maintien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réorientation si besoin.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2D5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4 – Mise en place d’aménagements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possible, des adaptations sont proposées.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2D5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5 – Suivi pendant la formation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point peut être réalisé à la demande du bénéficiaire pour ajustement.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2D5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Guide opérationnel par type de situation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A. Handicap moteur / mobilité réduite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Exemples :</w:t>
      </w:r>
    </w:p>
    <w:p w:rsidR="00831010" w:rsidRPr="00831010" w:rsidRDefault="00831010" w:rsidP="008310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limitation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déplacements</w:t>
      </w:r>
    </w:p>
    <w:p w:rsidR="00831010" w:rsidRPr="00831010" w:rsidRDefault="00831010" w:rsidP="008310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fatigue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posturale</w:t>
      </w:r>
    </w:p>
    <w:p w:rsidR="00831010" w:rsidRPr="00831010" w:rsidRDefault="00831010" w:rsidP="008310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douleurs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chroniques</w:t>
      </w:r>
    </w:p>
    <w:p w:rsidR="00831010" w:rsidRPr="00831010" w:rsidRDefault="00831010" w:rsidP="008310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difficulté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manipulation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Réponses possibles :</w:t>
      </w:r>
    </w:p>
    <w:p w:rsidR="00831010" w:rsidRPr="00831010" w:rsidRDefault="00831010" w:rsidP="0083101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distance depuis domicile ;</w:t>
      </w:r>
    </w:p>
    <w:p w:rsidR="00831010" w:rsidRPr="00831010" w:rsidRDefault="00831010" w:rsidP="0083101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rythme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libre ;</w:t>
      </w:r>
    </w:p>
    <w:p w:rsidR="00831010" w:rsidRPr="00831010" w:rsidRDefault="00831010" w:rsidP="0083101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pauses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libres ;</w:t>
      </w:r>
    </w:p>
    <w:p w:rsidR="00831010" w:rsidRPr="00831010" w:rsidRDefault="00831010" w:rsidP="0083101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sessions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courtes recommandées ;</w:t>
      </w:r>
    </w:p>
    <w:p w:rsidR="00831010" w:rsidRPr="00831010" w:rsidRDefault="00831010" w:rsidP="0083101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usage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tablette / ordinateur adapté.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Si besoin externe :</w:t>
      </w:r>
    </w:p>
    <w:p w:rsidR="00831010" w:rsidRPr="00831010" w:rsidRDefault="00831010" w:rsidP="0083101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7" w:history="1">
        <w:r w:rsidRPr="008310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MDPH d’Ille-et-Vilaine</w:t>
        </w:r>
      </w:hyperlink>
    </w:p>
    <w:p w:rsidR="00831010" w:rsidRPr="00831010" w:rsidRDefault="00831010" w:rsidP="0083101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8" w:history="1">
        <w:r w:rsidRPr="008310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Cap Emploi 35</w:t>
        </w:r>
      </w:hyperlink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2D5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B. Handicap visuel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Réponses possibles :</w:t>
      </w:r>
    </w:p>
    <w:p w:rsidR="00831010" w:rsidRPr="00831010" w:rsidRDefault="00831010" w:rsidP="0083101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numériques zoomables ;</w:t>
      </w:r>
    </w:p>
    <w:p w:rsidR="00831010" w:rsidRPr="00831010" w:rsidRDefault="00831010" w:rsidP="0083101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compatibilité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lecteur écran à étudier ;</w:t>
      </w:r>
    </w:p>
    <w:p w:rsidR="00831010" w:rsidRPr="00831010" w:rsidRDefault="00831010" w:rsidP="0083101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supports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écrits structurés ;</w:t>
      </w:r>
    </w:p>
    <w:p w:rsidR="00831010" w:rsidRPr="00831010" w:rsidRDefault="00831010" w:rsidP="0083101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contraste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renforcé si possible.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Si besoin externe :</w:t>
      </w:r>
    </w:p>
    <w:p w:rsidR="00831010" w:rsidRPr="00831010" w:rsidRDefault="00831010" w:rsidP="0083101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9" w:history="1">
        <w:r w:rsidRPr="008310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Agefiph</w:t>
        </w:r>
      </w:hyperlink>
    </w:p>
    <w:p w:rsidR="00831010" w:rsidRPr="00831010" w:rsidRDefault="00831010" w:rsidP="0083101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spécialisées déficience visuelle locales.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2D5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C. Handicap auditif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Réponses possibles :</w:t>
      </w:r>
    </w:p>
    <w:p w:rsidR="00831010" w:rsidRPr="00831010" w:rsidRDefault="00831010" w:rsidP="0083101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supports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écrits ;</w:t>
      </w:r>
    </w:p>
    <w:p w:rsidR="00831010" w:rsidRPr="00831010" w:rsidRDefault="00831010" w:rsidP="0083101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scripts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vidéos ;</w:t>
      </w:r>
    </w:p>
    <w:p w:rsidR="00831010" w:rsidRPr="00831010" w:rsidRDefault="00831010" w:rsidP="0083101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-titrage progressif si disponible ;</w:t>
      </w:r>
    </w:p>
    <w:p w:rsidR="00831010" w:rsidRPr="00831010" w:rsidRDefault="00831010" w:rsidP="0083101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échanges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écrits privilégiés.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Orientation externe :</w:t>
      </w:r>
    </w:p>
    <w:p w:rsidR="00831010" w:rsidRPr="00831010" w:rsidRDefault="00831010" w:rsidP="0083101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réseau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handicap auditif régional ;</w:t>
      </w:r>
    </w:p>
    <w:p w:rsidR="00831010" w:rsidRPr="00831010" w:rsidRDefault="00831010" w:rsidP="0083101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10" w:history="1">
        <w:r w:rsidRPr="008310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Agefiph</w:t>
        </w:r>
      </w:hyperlink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8E372B3">
          <v:rect id="Horizontal Line 11" o:spid="_x0000_s103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D. Troubles DYS / TDAH / troubles cognitifs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Réponses possibles :</w:t>
      </w:r>
    </w:p>
    <w:p w:rsidR="00831010" w:rsidRPr="00831010" w:rsidRDefault="00831010" w:rsidP="0083101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rythme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libre ;</w:t>
      </w:r>
    </w:p>
    <w:p w:rsidR="00831010" w:rsidRPr="00831010" w:rsidRDefault="00831010" w:rsidP="0083101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séquences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courtes ;</w:t>
      </w:r>
    </w:p>
    <w:p w:rsidR="00831010" w:rsidRPr="00831010" w:rsidRDefault="00831010" w:rsidP="0083101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relecture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illimitée ;</w:t>
      </w:r>
    </w:p>
    <w:p w:rsidR="00831010" w:rsidRPr="00831010" w:rsidRDefault="00831010" w:rsidP="0083101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supports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synthétiques ;</w:t>
      </w:r>
    </w:p>
    <w:p w:rsidR="00831010" w:rsidRPr="00831010" w:rsidRDefault="00831010" w:rsidP="0083101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planification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conseillée ;</w:t>
      </w:r>
    </w:p>
    <w:p w:rsidR="00831010" w:rsidRPr="00831010" w:rsidRDefault="00831010" w:rsidP="0083101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reprise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volonté.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Orientation :</w:t>
      </w:r>
    </w:p>
    <w:p w:rsidR="00831010" w:rsidRPr="00831010" w:rsidRDefault="00831010" w:rsidP="0083101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professionnel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santé référent ;</w:t>
      </w:r>
    </w:p>
    <w:p w:rsidR="00831010" w:rsidRPr="00831010" w:rsidRDefault="00831010" w:rsidP="0083101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11" w:history="1">
        <w:r w:rsidRPr="008310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Ressource Handicap Formation Bretagne</w:t>
        </w:r>
      </w:hyperlink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F6D9121">
          <v:rect id="Horizontal Line 12" o:spid="_x0000_s103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E. Troubles psychiques / anxiété / TSA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Réponses possibles :</w:t>
      </w:r>
    </w:p>
    <w:p w:rsidR="00831010" w:rsidRPr="00831010" w:rsidRDefault="00831010" w:rsidP="0083101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environnement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calme à domicile ;</w:t>
      </w:r>
    </w:p>
    <w:p w:rsidR="00831010" w:rsidRPr="00831010" w:rsidRDefault="00831010" w:rsidP="0083101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autonomie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temporelle ;</w:t>
      </w:r>
    </w:p>
    <w:p w:rsidR="00831010" w:rsidRPr="00831010" w:rsidRDefault="00831010" w:rsidP="0083101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maîtrisée ;</w:t>
      </w:r>
    </w:p>
    <w:p w:rsidR="00831010" w:rsidRPr="00831010" w:rsidRDefault="00831010" w:rsidP="0083101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échanges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cadrés ;</w:t>
      </w:r>
    </w:p>
    <w:p w:rsidR="00831010" w:rsidRPr="00831010" w:rsidRDefault="00831010" w:rsidP="0083101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réduction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surcharge sociale.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Orientation :</w:t>
      </w:r>
    </w:p>
    <w:p w:rsidR="00831010" w:rsidRPr="00831010" w:rsidRDefault="00831010" w:rsidP="0083101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médecin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psychologue référent ;</w:t>
      </w:r>
    </w:p>
    <w:p w:rsidR="00831010" w:rsidRPr="00831010" w:rsidRDefault="00831010" w:rsidP="0083101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dispositifs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spécialisés emploi/formation.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49DFE42">
          <v:rect id="Horizontal Line 13" o:spid="_x0000_s103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F. Fatigue chronique / maladie invalidante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Réponses possibles :</w:t>
      </w:r>
    </w:p>
    <w:p w:rsidR="00831010" w:rsidRPr="00831010" w:rsidRDefault="00831010" w:rsidP="0083101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vie ;</w:t>
      </w:r>
    </w:p>
    <w:p w:rsidR="00831010" w:rsidRPr="00831010" w:rsidRDefault="00831010" w:rsidP="0083101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pauses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longues possibles ;</w:t>
      </w:r>
    </w:p>
    <w:p w:rsidR="00831010" w:rsidRPr="00831010" w:rsidRDefault="00831010" w:rsidP="0083101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rythme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progressif ;</w:t>
      </w:r>
    </w:p>
    <w:p w:rsidR="00831010" w:rsidRPr="00831010" w:rsidRDefault="00831010" w:rsidP="0083101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reprise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sans pénalité.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20F8BE6">
          <v:rect id="Horizontal Line 14" o:spid="_x0000_s103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Quand mobiliser un partenaire externe ?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référent mobilise un acteur spécialisé lorsque :</w:t>
      </w:r>
    </w:p>
    <w:p w:rsidR="00831010" w:rsidRPr="00831010" w:rsidRDefault="00831010" w:rsidP="0083101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 spécifique non maîtrisé ;</w:t>
      </w:r>
    </w:p>
    <w:p w:rsidR="00831010" w:rsidRPr="00831010" w:rsidRDefault="00831010" w:rsidP="0083101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compensation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complexe ;</w:t>
      </w:r>
    </w:p>
    <w:p w:rsidR="00831010" w:rsidRPr="00831010" w:rsidRDefault="00831010" w:rsidP="0083101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doute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faisabilité ;</w:t>
      </w:r>
    </w:p>
    <w:p w:rsidR="00831010" w:rsidRPr="00831010" w:rsidRDefault="00831010" w:rsidP="0083101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d’aide financière ;</w:t>
      </w:r>
    </w:p>
    <w:p w:rsidR="00831010" w:rsidRPr="00831010" w:rsidRDefault="00831010" w:rsidP="0083101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d’expertise handicap spécifique ;</w:t>
      </w:r>
    </w:p>
    <w:p w:rsidR="00831010" w:rsidRPr="00831010" w:rsidRDefault="00831010" w:rsidP="0083101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situation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nécessitant orientation emploi.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0D7E8C2">
          <v:rect id="Horizontal Line 15" o:spid="_x0000_s102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Réseau mobilisable</w:t>
      </w:r>
    </w:p>
    <w:p w:rsidR="00831010" w:rsidRPr="00831010" w:rsidRDefault="00831010" w:rsidP="0083101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12" w:history="1">
        <w:r w:rsidRPr="008310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Agefiph</w:t>
        </w:r>
      </w:hyperlink>
    </w:p>
    <w:p w:rsidR="00831010" w:rsidRPr="00831010" w:rsidRDefault="00831010" w:rsidP="0083101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13" w:history="1">
        <w:r w:rsidRPr="008310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Cap Emploi 35</w:t>
        </w:r>
      </w:hyperlink>
    </w:p>
    <w:p w:rsidR="00831010" w:rsidRPr="00831010" w:rsidRDefault="00831010" w:rsidP="0083101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14" w:history="1">
        <w:r w:rsidRPr="008310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MDPH d’Ille-et-Vilaine</w:t>
        </w:r>
      </w:hyperlink>
    </w:p>
    <w:p w:rsidR="00831010" w:rsidRPr="00831010" w:rsidRDefault="00831010" w:rsidP="0083101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15" w:history="1">
        <w:r w:rsidRPr="0083101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Ressource Handicap Formation Bretagne</w:t>
        </w:r>
      </w:hyperlink>
    </w:p>
    <w:p w:rsidR="00831010" w:rsidRPr="00831010" w:rsidRDefault="00831010" w:rsidP="0083101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professionnels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santé du bénéficiaire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3CB2E56D">
          <v:rect id="Horizontal Line 16" o:spid="_x0000_s102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Limites assumées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La Clé n’est pas un organisme spécialisé du handicap médicalisé.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Son engagement consiste à :</w:t>
      </w:r>
    </w:p>
    <w:p w:rsidR="00831010" w:rsidRPr="00831010" w:rsidRDefault="00831010" w:rsidP="0083101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accueillir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831010" w:rsidRPr="00831010" w:rsidRDefault="00831010" w:rsidP="0083101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écouter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831010" w:rsidRPr="00831010" w:rsidRDefault="00831010" w:rsidP="0083101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quand possible ;</w:t>
      </w:r>
    </w:p>
    <w:p w:rsidR="00831010" w:rsidRPr="00831010" w:rsidRDefault="00831010" w:rsidP="0083101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orienter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quand nécessaire ;</w:t>
      </w:r>
    </w:p>
    <w:p w:rsidR="00831010" w:rsidRPr="00831010" w:rsidRDefault="00831010" w:rsidP="0083101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jamais laisser la demande sans réponse.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32E2C42D">
          <v:rect id="Horizontal Line 17" o:spid="_x0000_s102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Traçabilité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situation signalée :</w:t>
      </w:r>
    </w:p>
    <w:p w:rsidR="00831010" w:rsidRPr="00831010" w:rsidRDefault="00831010" w:rsidP="0083101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demande ;</w:t>
      </w:r>
    </w:p>
    <w:p w:rsidR="00831010" w:rsidRPr="00831010" w:rsidRDefault="00831010" w:rsidP="0083101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exprimé ;</w:t>
      </w:r>
    </w:p>
    <w:p w:rsidR="00831010" w:rsidRPr="00831010" w:rsidRDefault="00831010" w:rsidP="0083101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solution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proposée ;</w:t>
      </w:r>
    </w:p>
    <w:p w:rsidR="00831010" w:rsidRPr="00831010" w:rsidRDefault="00831010" w:rsidP="0083101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partenaires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sollicités ;</w:t>
      </w:r>
    </w:p>
    <w:p w:rsidR="00831010" w:rsidRPr="00831010" w:rsidRDefault="00831010" w:rsidP="0083101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</w:t>
      </w:r>
      <w:proofErr w:type="gramEnd"/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réalisé.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(Respect confidentialité et RGPD)</w:t>
      </w:r>
    </w:p>
    <w:p w:rsidR="00831010" w:rsidRPr="00831010" w:rsidRDefault="00092D51" w:rsidP="0083101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3C2DEFE2">
          <v:rect id="Horizontal Line 1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831010" w:rsidRPr="00831010" w:rsidRDefault="00831010" w:rsidP="008310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Conclusion</w:t>
      </w: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31010" w:rsidRPr="00831010" w:rsidRDefault="00831010" w:rsidP="008310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310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La Clé adopte une démarche pragmatique, humaine et responsable : accessibilité native du distanciel, analyse individualisée, adaptations raisonnables et mobilisation des bons acteurs lorsque la situation l’exige.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1FAF"/>
    <w:multiLevelType w:val="multilevel"/>
    <w:tmpl w:val="805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5459"/>
    <w:multiLevelType w:val="multilevel"/>
    <w:tmpl w:val="32B4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424FC"/>
    <w:multiLevelType w:val="multilevel"/>
    <w:tmpl w:val="3C7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63608"/>
    <w:multiLevelType w:val="multilevel"/>
    <w:tmpl w:val="2926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E1CDA"/>
    <w:multiLevelType w:val="multilevel"/>
    <w:tmpl w:val="2DC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61343"/>
    <w:multiLevelType w:val="multilevel"/>
    <w:tmpl w:val="369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14E06"/>
    <w:multiLevelType w:val="multilevel"/>
    <w:tmpl w:val="076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264BA"/>
    <w:multiLevelType w:val="multilevel"/>
    <w:tmpl w:val="FD9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6372"/>
    <w:multiLevelType w:val="multilevel"/>
    <w:tmpl w:val="AF1C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06AB5"/>
    <w:multiLevelType w:val="multilevel"/>
    <w:tmpl w:val="E56A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E5818"/>
    <w:multiLevelType w:val="multilevel"/>
    <w:tmpl w:val="8DB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E141A"/>
    <w:multiLevelType w:val="multilevel"/>
    <w:tmpl w:val="D7C6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D405A"/>
    <w:multiLevelType w:val="multilevel"/>
    <w:tmpl w:val="DCDC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57101"/>
    <w:multiLevelType w:val="multilevel"/>
    <w:tmpl w:val="0466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671F1"/>
    <w:multiLevelType w:val="multilevel"/>
    <w:tmpl w:val="06E0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D3F64"/>
    <w:multiLevelType w:val="multilevel"/>
    <w:tmpl w:val="62F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74248"/>
    <w:multiLevelType w:val="multilevel"/>
    <w:tmpl w:val="3272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A02E6"/>
    <w:multiLevelType w:val="multilevel"/>
    <w:tmpl w:val="E2DA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70132"/>
    <w:multiLevelType w:val="multilevel"/>
    <w:tmpl w:val="202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2357D"/>
    <w:multiLevelType w:val="multilevel"/>
    <w:tmpl w:val="7D0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A7F6B"/>
    <w:multiLevelType w:val="multilevel"/>
    <w:tmpl w:val="134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07F53"/>
    <w:multiLevelType w:val="multilevel"/>
    <w:tmpl w:val="ABC0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421C4"/>
    <w:multiLevelType w:val="multilevel"/>
    <w:tmpl w:val="2E2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30874">
    <w:abstractNumId w:val="20"/>
  </w:num>
  <w:num w:numId="2" w16cid:durableId="1287346702">
    <w:abstractNumId w:val="12"/>
  </w:num>
  <w:num w:numId="3" w16cid:durableId="664434816">
    <w:abstractNumId w:val="0"/>
  </w:num>
  <w:num w:numId="4" w16cid:durableId="1744180792">
    <w:abstractNumId w:val="1"/>
  </w:num>
  <w:num w:numId="5" w16cid:durableId="1802378612">
    <w:abstractNumId w:val="7"/>
  </w:num>
  <w:num w:numId="6" w16cid:durableId="1882474459">
    <w:abstractNumId w:val="9"/>
  </w:num>
  <w:num w:numId="7" w16cid:durableId="100421815">
    <w:abstractNumId w:val="17"/>
  </w:num>
  <w:num w:numId="8" w16cid:durableId="1513184669">
    <w:abstractNumId w:val="15"/>
  </w:num>
  <w:num w:numId="9" w16cid:durableId="1373188556">
    <w:abstractNumId w:val="2"/>
  </w:num>
  <w:num w:numId="10" w16cid:durableId="2108841228">
    <w:abstractNumId w:val="5"/>
  </w:num>
  <w:num w:numId="11" w16cid:durableId="718867171">
    <w:abstractNumId w:val="18"/>
  </w:num>
  <w:num w:numId="12" w16cid:durableId="727915947">
    <w:abstractNumId w:val="16"/>
  </w:num>
  <w:num w:numId="13" w16cid:durableId="2035418086">
    <w:abstractNumId w:val="22"/>
  </w:num>
  <w:num w:numId="14" w16cid:durableId="1587886564">
    <w:abstractNumId w:val="13"/>
  </w:num>
  <w:num w:numId="15" w16cid:durableId="291138833">
    <w:abstractNumId w:val="3"/>
  </w:num>
  <w:num w:numId="16" w16cid:durableId="1341278053">
    <w:abstractNumId w:val="21"/>
  </w:num>
  <w:num w:numId="17" w16cid:durableId="1934586709">
    <w:abstractNumId w:val="11"/>
  </w:num>
  <w:num w:numId="18" w16cid:durableId="247157255">
    <w:abstractNumId w:val="14"/>
  </w:num>
  <w:num w:numId="19" w16cid:durableId="55471135">
    <w:abstractNumId w:val="4"/>
  </w:num>
  <w:num w:numId="20" w16cid:durableId="799419281">
    <w:abstractNumId w:val="10"/>
  </w:num>
  <w:num w:numId="21" w16cid:durableId="909730961">
    <w:abstractNumId w:val="6"/>
  </w:num>
  <w:num w:numId="22" w16cid:durableId="715930498">
    <w:abstractNumId w:val="19"/>
  </w:num>
  <w:num w:numId="23" w16cid:durableId="11360300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10"/>
    <w:rsid w:val="00092D51"/>
    <w:rsid w:val="00152680"/>
    <w:rsid w:val="001604DC"/>
    <w:rsid w:val="004E10C3"/>
    <w:rsid w:val="00831010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908D86C"/>
  <w15:chartTrackingRefBased/>
  <w15:docId w15:val="{8EA55133-D4D5-374E-8D4E-6344454D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3101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83101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101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831010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8310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831010"/>
  </w:style>
  <w:style w:type="paragraph" w:customStyle="1" w:styleId="p2">
    <w:name w:val="p2"/>
    <w:basedOn w:val="Normal"/>
    <w:rsid w:val="008310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831010"/>
  </w:style>
  <w:style w:type="character" w:styleId="Lienhypertexte">
    <w:name w:val="Hyperlink"/>
    <w:basedOn w:val="Policepardfaut"/>
    <w:uiPriority w:val="99"/>
    <w:unhideWhenUsed/>
    <w:rsid w:val="00831010"/>
    <w:rPr>
      <w:color w:val="0000FF"/>
      <w:u w:val="single"/>
    </w:rPr>
  </w:style>
  <w:style w:type="paragraph" w:customStyle="1" w:styleId="p3">
    <w:name w:val="p3"/>
    <w:basedOn w:val="Normal"/>
    <w:rsid w:val="008310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8310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160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6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atgpt://generic-entity?number=2" TargetMode="External"/><Relationship Id="rId13" Type="http://schemas.openxmlformats.org/officeDocument/2006/relationships/hyperlink" Target="chatgpt://generic-entity?number=7" TargetMode="External"/><Relationship Id="rId3" Type="http://schemas.openxmlformats.org/officeDocument/2006/relationships/settings" Target="settings.xml"/><Relationship Id="rId7" Type="http://schemas.openxmlformats.org/officeDocument/2006/relationships/hyperlink" Target="chatgpt://generic-entity?number=1" TargetMode="External"/><Relationship Id="rId12" Type="http://schemas.openxmlformats.org/officeDocument/2006/relationships/hyperlink" Target="chatgpt://generic-entity?number=6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contact@institutlacl&#233;.fr" TargetMode="External"/><Relationship Id="rId11" Type="http://schemas.openxmlformats.org/officeDocument/2006/relationships/hyperlink" Target="chatgpt://generic-entity?number=5" TargetMode="External"/><Relationship Id="rId5" Type="http://schemas.openxmlformats.org/officeDocument/2006/relationships/hyperlink" Target="chatgpt://generic-entity?number=0" TargetMode="External"/><Relationship Id="rId15" Type="http://schemas.openxmlformats.org/officeDocument/2006/relationships/hyperlink" Target="chatgpt://generic-entity?number=9" TargetMode="External"/><Relationship Id="rId10" Type="http://schemas.openxmlformats.org/officeDocument/2006/relationships/hyperlink" Target="chatgpt://generic-entity?number=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hatgpt://generic-entity?number=3" TargetMode="External"/><Relationship Id="rId14" Type="http://schemas.openxmlformats.org/officeDocument/2006/relationships/hyperlink" Target="chatgpt://generic-entity?number=8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955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2026-04-12T12:41:00Z</dcterms:created>
  <dcterms:modified xsi:type="dcterms:W3CDTF">2026-04-12T12:45:00Z</dcterms:modified>
</cp:coreProperties>
</file>