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5B63E" w14:textId="77777777" w:rsidR="00800C25" w:rsidRPr="00800C25" w:rsidRDefault="00800C25" w:rsidP="00800C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C25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68CD50E5" w14:textId="77777777" w:rsidR="00800C25" w:rsidRPr="00800C25" w:rsidRDefault="00800C25" w:rsidP="00800C25">
      <w:pPr>
        <w:rPr>
          <w:rFonts w:ascii="Times New Roman" w:hAnsi="Times New Roman" w:cs="Times New Roman"/>
          <w:sz w:val="28"/>
          <w:szCs w:val="28"/>
        </w:rPr>
      </w:pPr>
      <w:r w:rsidRPr="00800C25">
        <w:rPr>
          <w:rFonts w:ascii="Times New Roman" w:hAnsi="Times New Roman" w:cs="Times New Roman"/>
          <w:sz w:val="28"/>
          <w:szCs w:val="28"/>
        </w:rPr>
        <w:t>Inadequate access to quality health consultations is a significant contributor to Nigeria's poor healthcare services, particularly in rural communities.</w:t>
      </w:r>
    </w:p>
    <w:p w14:paraId="27A5625F" w14:textId="77777777" w:rsidR="00800C25" w:rsidRPr="00800C25" w:rsidRDefault="00800C25" w:rsidP="00800C25">
      <w:pPr>
        <w:rPr>
          <w:rFonts w:ascii="Times New Roman" w:hAnsi="Times New Roman" w:cs="Times New Roman"/>
          <w:sz w:val="28"/>
          <w:szCs w:val="28"/>
        </w:rPr>
      </w:pPr>
      <w:r w:rsidRPr="00800C25">
        <w:rPr>
          <w:rFonts w:ascii="Times New Roman" w:hAnsi="Times New Roman" w:cs="Times New Roman"/>
          <w:sz w:val="28"/>
          <w:szCs w:val="28"/>
        </w:rPr>
        <w:t>Delayed diagnosis, inadequate treatment, and increased morbidity and mortality rates are consequences of limited access to quality health consultations.</w:t>
      </w:r>
    </w:p>
    <w:p w14:paraId="0EBB8FAF" w14:textId="77777777" w:rsidR="00800C25" w:rsidRPr="00800C25" w:rsidRDefault="00800C25" w:rsidP="00800C25">
      <w:pPr>
        <w:rPr>
          <w:rFonts w:ascii="Times New Roman" w:hAnsi="Times New Roman" w:cs="Times New Roman"/>
          <w:sz w:val="28"/>
          <w:szCs w:val="28"/>
        </w:rPr>
      </w:pPr>
      <w:r w:rsidRPr="00800C25">
        <w:rPr>
          <w:rFonts w:ascii="Times New Roman" w:hAnsi="Times New Roman" w:cs="Times New Roman"/>
          <w:sz w:val="28"/>
          <w:szCs w:val="28"/>
        </w:rPr>
        <w:t>Misinformation and myths also spread in the absence of reliable health information.</w:t>
      </w:r>
    </w:p>
    <w:p w14:paraId="4C83F6C1" w14:textId="77777777" w:rsidR="00800C25" w:rsidRPr="00800C25" w:rsidRDefault="00800C25" w:rsidP="00800C25">
      <w:pPr>
        <w:rPr>
          <w:rFonts w:ascii="Times New Roman" w:hAnsi="Times New Roman" w:cs="Times New Roman"/>
          <w:sz w:val="28"/>
          <w:szCs w:val="28"/>
        </w:rPr>
      </w:pPr>
      <w:r w:rsidRPr="00800C25">
        <w:rPr>
          <w:rFonts w:ascii="Times New Roman" w:hAnsi="Times New Roman" w:cs="Times New Roman"/>
          <w:sz w:val="28"/>
          <w:szCs w:val="28"/>
        </w:rPr>
        <w:t>Additionally, preventive care suffers, exacerbating health disparities and economic burdens.</w:t>
      </w:r>
    </w:p>
    <w:p w14:paraId="7D9E1D35" w14:textId="77777777" w:rsidR="00800C25" w:rsidRPr="00800C25" w:rsidRDefault="00800C25" w:rsidP="00800C25">
      <w:pPr>
        <w:rPr>
          <w:rFonts w:ascii="Times New Roman" w:hAnsi="Times New Roman" w:cs="Times New Roman"/>
          <w:sz w:val="28"/>
          <w:szCs w:val="28"/>
        </w:rPr>
      </w:pPr>
      <w:r w:rsidRPr="00800C25">
        <w:rPr>
          <w:rFonts w:ascii="Times New Roman" w:hAnsi="Times New Roman" w:cs="Times New Roman"/>
          <w:sz w:val="28"/>
          <w:szCs w:val="28"/>
        </w:rPr>
        <w:t>Addressing this issue is crucial to improving Nigeria's healthcare sector.</w:t>
      </w:r>
    </w:p>
    <w:p w14:paraId="35D364F4" w14:textId="77777777" w:rsidR="00800C25" w:rsidRPr="00800C25" w:rsidRDefault="00800C25" w:rsidP="00800C25">
      <w:pPr>
        <w:rPr>
          <w:rFonts w:ascii="Times New Roman" w:hAnsi="Times New Roman" w:cs="Times New Roman"/>
          <w:sz w:val="28"/>
          <w:szCs w:val="28"/>
        </w:rPr>
      </w:pPr>
      <w:r w:rsidRPr="00800C25">
        <w:rPr>
          <w:rFonts w:ascii="Times New Roman" w:hAnsi="Times New Roman" w:cs="Times New Roman"/>
          <w:sz w:val="28"/>
          <w:szCs w:val="28"/>
        </w:rPr>
        <w:t>Quality health consultations are essential for timely, accurate, and personalized healthcare delivery.</w:t>
      </w:r>
    </w:p>
    <w:p w14:paraId="7B2C5E9B" w14:textId="77777777" w:rsidR="00884766" w:rsidRPr="00800C25" w:rsidRDefault="00884766">
      <w:pPr>
        <w:rPr>
          <w:rFonts w:ascii="Times New Roman" w:hAnsi="Times New Roman" w:cs="Times New Roman"/>
          <w:sz w:val="28"/>
          <w:szCs w:val="28"/>
        </w:rPr>
      </w:pPr>
    </w:p>
    <w:sectPr w:rsidR="00884766" w:rsidRPr="0080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25"/>
    <w:rsid w:val="00715FE0"/>
    <w:rsid w:val="00800C25"/>
    <w:rsid w:val="00884766"/>
    <w:rsid w:val="0098018C"/>
    <w:rsid w:val="00C406A5"/>
    <w:rsid w:val="00D34C85"/>
    <w:rsid w:val="00DD3571"/>
    <w:rsid w:val="00F1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DCD30"/>
  <w15:chartTrackingRefBased/>
  <w15:docId w15:val="{09BA6729-F50A-4364-B154-1321C994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Madu</dc:creator>
  <cp:keywords/>
  <dc:description/>
  <cp:lastModifiedBy>Prosper Madu</cp:lastModifiedBy>
  <cp:revision>1</cp:revision>
  <dcterms:created xsi:type="dcterms:W3CDTF">2025-06-29T18:55:00Z</dcterms:created>
  <dcterms:modified xsi:type="dcterms:W3CDTF">2025-06-29T18:55:00Z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8c4c6ca9-d438-47e9-b338-94578919cb44</vt:lpwstr>
  </property>
</Properties>
</file>