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7BA4" w14:textId="77777777" w:rsidR="00B95336" w:rsidRPr="00B95336" w:rsidRDefault="00B95336" w:rsidP="00B95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Quality Findings</w:t>
      </w:r>
    </w:p>
    <w:p w14:paraId="7B032841" w14:textId="77777777" w:rsidR="00B95336" w:rsidRPr="00B95336" w:rsidRDefault="00B95336" w:rsidP="00B9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raw dataset contained </w:t>
      </w:r>
      <w:r w:rsidRPr="00B95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5,000</w:t>
      </w: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records. </w:t>
      </w:r>
    </w:p>
    <w:p w14:paraId="432C322F" w14:textId="77777777" w:rsidR="00B95336" w:rsidRPr="00B95336" w:rsidRDefault="00B95336" w:rsidP="00B9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After the ETL process, </w:t>
      </w:r>
      <w:r w:rsidRPr="00B95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4,623</w:t>
      </w: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records were successfully loaded into the </w:t>
      </w:r>
      <w:proofErr w:type="spellStart"/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Fact_Sales</w:t>
      </w:r>
      <w:proofErr w:type="spellEnd"/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table. </w:t>
      </w:r>
    </w:p>
    <w:p w14:paraId="118E168F" w14:textId="77777777" w:rsidR="00B95336" w:rsidRPr="00B95336" w:rsidRDefault="00B95336" w:rsidP="00B9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377</w:t>
      </w: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records were excluded because they did not satisfy the dimension matching rules. </w:t>
      </w:r>
    </w:p>
    <w:p w14:paraId="13042B7E" w14:textId="77777777" w:rsidR="00B95336" w:rsidRPr="00B95336" w:rsidRDefault="00B95336" w:rsidP="00B9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253</w:t>
      </w: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records contained missing customer names and could not be matched to the Customer Dimension. </w:t>
      </w:r>
    </w:p>
    <w:p w14:paraId="22053573" w14:textId="77777777" w:rsidR="00B95336" w:rsidRPr="00B95336" w:rsidRDefault="00B95336" w:rsidP="00B9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811</w:t>
      </w: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records contained missing customer email addresses. </w:t>
      </w:r>
    </w:p>
    <w:p w14:paraId="3CE04ADA" w14:textId="77777777" w:rsidR="00B95336" w:rsidRPr="00B95336" w:rsidRDefault="00B95336" w:rsidP="00B9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253</w:t>
      </w: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records contained missing customer phone numbers. </w:t>
      </w:r>
    </w:p>
    <w:p w14:paraId="03A47161" w14:textId="77777777" w:rsidR="00B95336" w:rsidRPr="00B95336" w:rsidRDefault="00B95336" w:rsidP="00B9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missing product names were identified. </w:t>
      </w:r>
    </w:p>
    <w:p w14:paraId="569E4418" w14:textId="77777777" w:rsidR="00B95336" w:rsidRPr="00B95336" w:rsidRDefault="00B95336" w:rsidP="00B9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missing store names were identified. </w:t>
      </w:r>
    </w:p>
    <w:p w14:paraId="10A72CDB" w14:textId="77777777" w:rsidR="00B95336" w:rsidRPr="00B95336" w:rsidRDefault="00B95336" w:rsidP="00B9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B9533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All transaction dates were successfully converted into valid SQL date values.</w:t>
      </w:r>
    </w:p>
    <w:p w14:paraId="4E74CDC9" w14:textId="77777777" w:rsidR="00DF2B9C" w:rsidRDefault="00DF2B9C"/>
    <w:sectPr w:rsidR="00DF2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5FA5"/>
    <w:multiLevelType w:val="multilevel"/>
    <w:tmpl w:val="EF8A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22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36"/>
    <w:rsid w:val="00234FB1"/>
    <w:rsid w:val="00372459"/>
    <w:rsid w:val="00A11030"/>
    <w:rsid w:val="00B95336"/>
    <w:rsid w:val="00DF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B1EF6"/>
  <w15:chartTrackingRefBased/>
  <w15:docId w15:val="{1DF4C1C9-AAC9-474B-A93F-752D3252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tigere</dc:creator>
  <cp:keywords/>
  <dc:description/>
  <cp:lastModifiedBy>prosper tigere</cp:lastModifiedBy>
  <cp:revision>1</cp:revision>
  <dcterms:created xsi:type="dcterms:W3CDTF">2026-07-18T19:03:00Z</dcterms:created>
  <dcterms:modified xsi:type="dcterms:W3CDTF">2026-07-18T19:04:00Z</dcterms:modified>
</cp:coreProperties>
</file>