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49FE" w14:textId="1AB763CA" w:rsidR="000F3A92" w:rsidRDefault="00603D27" w:rsidP="00FF69DA">
      <w:pPr>
        <w:jc w:val="center"/>
        <w:rPr>
          <w:sz w:val="56"/>
          <w:szCs w:val="56"/>
        </w:rPr>
      </w:pPr>
      <w:r>
        <w:rPr>
          <w:sz w:val="56"/>
          <w:szCs w:val="56"/>
        </w:rPr>
        <w:t>Inventaire sur GLPI</w:t>
      </w:r>
    </w:p>
    <w:p w14:paraId="7F13E62B" w14:textId="77777777" w:rsidR="000F3A92" w:rsidRDefault="000F3A92" w:rsidP="00FF69DA">
      <w:pPr>
        <w:jc w:val="center"/>
        <w:rPr>
          <w:sz w:val="56"/>
          <w:szCs w:val="56"/>
        </w:rPr>
      </w:pPr>
    </w:p>
    <w:p w14:paraId="65E160BE" w14:textId="034B6950" w:rsidR="00686396" w:rsidRDefault="00FF69DA" w:rsidP="00FF69DA">
      <w:pPr>
        <w:jc w:val="center"/>
        <w:rPr>
          <w:sz w:val="56"/>
          <w:szCs w:val="56"/>
        </w:rPr>
      </w:pPr>
      <w:r>
        <w:rPr>
          <w:sz w:val="56"/>
          <w:szCs w:val="56"/>
        </w:rPr>
        <w:t xml:space="preserve"> </w:t>
      </w:r>
    </w:p>
    <w:tbl>
      <w:tblPr>
        <w:tblW w:w="94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28"/>
        <w:gridCol w:w="2669"/>
        <w:gridCol w:w="2176"/>
        <w:gridCol w:w="583"/>
        <w:gridCol w:w="2182"/>
      </w:tblGrid>
      <w:tr w:rsidR="0083071C" w14:paraId="69C9BB1E" w14:textId="0FB599C7" w:rsidTr="0083071C">
        <w:trPr>
          <w:trHeight w:val="676"/>
        </w:trPr>
        <w:tc>
          <w:tcPr>
            <w:tcW w:w="1828" w:type="dxa"/>
          </w:tcPr>
          <w:p w14:paraId="1509C3F8" w14:textId="77777777" w:rsidR="0083071C" w:rsidRDefault="0083071C" w:rsidP="00FF69DA">
            <w:pPr>
              <w:jc w:val="center"/>
              <w:rPr>
                <w:sz w:val="32"/>
                <w:szCs w:val="32"/>
              </w:rPr>
            </w:pPr>
            <w:r>
              <w:rPr>
                <w:sz w:val="32"/>
                <w:szCs w:val="32"/>
              </w:rPr>
              <w:t>Date</w:t>
            </w:r>
          </w:p>
          <w:p w14:paraId="4B612B5F" w14:textId="2194A86B" w:rsidR="00603D27" w:rsidRDefault="00603D27" w:rsidP="00FF69DA">
            <w:pPr>
              <w:jc w:val="center"/>
              <w:rPr>
                <w:sz w:val="32"/>
                <w:szCs w:val="32"/>
              </w:rPr>
            </w:pPr>
            <w:r>
              <w:rPr>
                <w:sz w:val="32"/>
                <w:szCs w:val="32"/>
              </w:rPr>
              <w:t>27/03/26</w:t>
            </w:r>
          </w:p>
        </w:tc>
        <w:tc>
          <w:tcPr>
            <w:tcW w:w="5428" w:type="dxa"/>
            <w:gridSpan w:val="3"/>
          </w:tcPr>
          <w:p w14:paraId="2FD8E8FF" w14:textId="77777777" w:rsidR="0083071C" w:rsidRDefault="003A3217" w:rsidP="00FF69DA">
            <w:pPr>
              <w:jc w:val="center"/>
              <w:rPr>
                <w:sz w:val="32"/>
                <w:szCs w:val="32"/>
              </w:rPr>
            </w:pPr>
            <w:r>
              <w:rPr>
                <w:sz w:val="32"/>
                <w:szCs w:val="32"/>
              </w:rPr>
              <w:t>Nom</w:t>
            </w:r>
          </w:p>
          <w:p w14:paraId="420A5740" w14:textId="0F80CF73" w:rsidR="00603D27" w:rsidRDefault="00603D27" w:rsidP="00FF69DA">
            <w:pPr>
              <w:jc w:val="center"/>
              <w:rPr>
                <w:sz w:val="32"/>
                <w:szCs w:val="32"/>
              </w:rPr>
            </w:pPr>
            <w:r>
              <w:rPr>
                <w:sz w:val="32"/>
                <w:szCs w:val="32"/>
              </w:rPr>
              <w:t>Inventaire sur GLPI</w:t>
            </w:r>
          </w:p>
        </w:tc>
        <w:tc>
          <w:tcPr>
            <w:tcW w:w="2182" w:type="dxa"/>
          </w:tcPr>
          <w:p w14:paraId="1F8DA4F2" w14:textId="77777777" w:rsidR="0083071C" w:rsidRDefault="003A3217" w:rsidP="00FF69DA">
            <w:pPr>
              <w:jc w:val="center"/>
              <w:rPr>
                <w:sz w:val="32"/>
                <w:szCs w:val="32"/>
              </w:rPr>
            </w:pPr>
            <w:r>
              <w:rPr>
                <w:sz w:val="32"/>
                <w:szCs w:val="32"/>
              </w:rPr>
              <w:t>Version</w:t>
            </w:r>
          </w:p>
          <w:p w14:paraId="44D91659" w14:textId="47EB1801" w:rsidR="00603D27" w:rsidRDefault="00603D27" w:rsidP="00FF69DA">
            <w:pPr>
              <w:jc w:val="center"/>
              <w:rPr>
                <w:sz w:val="32"/>
                <w:szCs w:val="32"/>
              </w:rPr>
            </w:pPr>
            <w:r>
              <w:rPr>
                <w:sz w:val="32"/>
                <w:szCs w:val="32"/>
              </w:rPr>
              <w:t>27/03/26</w:t>
            </w:r>
          </w:p>
        </w:tc>
      </w:tr>
      <w:tr w:rsidR="0083071C" w14:paraId="2BEE361F" w14:textId="44F545C6" w:rsidTr="0083071C">
        <w:trPr>
          <w:trHeight w:val="665"/>
        </w:trPr>
        <w:tc>
          <w:tcPr>
            <w:tcW w:w="4497" w:type="dxa"/>
            <w:gridSpan w:val="2"/>
          </w:tcPr>
          <w:p w14:paraId="0B6B3C1F" w14:textId="0607A026" w:rsidR="003A3217" w:rsidRDefault="003A3217" w:rsidP="003A3217">
            <w:pPr>
              <w:jc w:val="center"/>
              <w:rPr>
                <w:sz w:val="32"/>
                <w:szCs w:val="32"/>
              </w:rPr>
            </w:pPr>
            <w:r>
              <w:rPr>
                <w:sz w:val="32"/>
                <w:szCs w:val="32"/>
              </w:rPr>
              <w:t>R</w:t>
            </w:r>
            <w:r w:rsidR="00E71730">
              <w:rPr>
                <w:sz w:val="32"/>
                <w:szCs w:val="32"/>
              </w:rPr>
              <w:t>é</w:t>
            </w:r>
            <w:r>
              <w:rPr>
                <w:sz w:val="32"/>
                <w:szCs w:val="32"/>
              </w:rPr>
              <w:t>dacteur</w:t>
            </w:r>
          </w:p>
        </w:tc>
        <w:tc>
          <w:tcPr>
            <w:tcW w:w="4941" w:type="dxa"/>
            <w:gridSpan w:val="3"/>
          </w:tcPr>
          <w:p w14:paraId="108283D1" w14:textId="2D40F927" w:rsidR="0083071C" w:rsidRDefault="00603D27" w:rsidP="00FF69DA">
            <w:pPr>
              <w:jc w:val="center"/>
              <w:rPr>
                <w:sz w:val="32"/>
                <w:szCs w:val="32"/>
              </w:rPr>
            </w:pPr>
            <w:r>
              <w:rPr>
                <w:sz w:val="32"/>
                <w:szCs w:val="32"/>
              </w:rPr>
              <w:t>Maxime Hatcherian</w:t>
            </w:r>
          </w:p>
        </w:tc>
      </w:tr>
      <w:tr w:rsidR="0083071C" w14:paraId="5F774A68" w14:textId="37AE139E" w:rsidTr="0083071C">
        <w:trPr>
          <w:trHeight w:val="687"/>
        </w:trPr>
        <w:tc>
          <w:tcPr>
            <w:tcW w:w="4497" w:type="dxa"/>
            <w:gridSpan w:val="2"/>
          </w:tcPr>
          <w:p w14:paraId="2EC1E4E7" w14:textId="79CEF726" w:rsidR="0083071C" w:rsidRDefault="003A3217" w:rsidP="00FF69DA">
            <w:pPr>
              <w:jc w:val="center"/>
              <w:rPr>
                <w:sz w:val="32"/>
                <w:szCs w:val="32"/>
              </w:rPr>
            </w:pPr>
            <w:r>
              <w:rPr>
                <w:sz w:val="32"/>
                <w:szCs w:val="32"/>
              </w:rPr>
              <w:t>Correcteur</w:t>
            </w:r>
          </w:p>
        </w:tc>
        <w:tc>
          <w:tcPr>
            <w:tcW w:w="4941" w:type="dxa"/>
            <w:gridSpan w:val="3"/>
          </w:tcPr>
          <w:p w14:paraId="2C33591C" w14:textId="77777777" w:rsidR="0083071C" w:rsidRDefault="0083071C" w:rsidP="00FF69DA">
            <w:pPr>
              <w:jc w:val="center"/>
              <w:rPr>
                <w:sz w:val="32"/>
                <w:szCs w:val="32"/>
              </w:rPr>
            </w:pPr>
          </w:p>
        </w:tc>
      </w:tr>
      <w:tr w:rsidR="0083071C" w14:paraId="3439A2D1" w14:textId="0FD46CD2" w:rsidTr="0083071C">
        <w:trPr>
          <w:trHeight w:val="410"/>
        </w:trPr>
        <w:tc>
          <w:tcPr>
            <w:tcW w:w="4497" w:type="dxa"/>
            <w:gridSpan w:val="2"/>
          </w:tcPr>
          <w:p w14:paraId="6C37D029" w14:textId="1B925A5A" w:rsidR="0083071C" w:rsidRDefault="003A3217" w:rsidP="00FF69DA">
            <w:pPr>
              <w:jc w:val="center"/>
              <w:rPr>
                <w:sz w:val="32"/>
                <w:szCs w:val="32"/>
              </w:rPr>
            </w:pPr>
            <w:r>
              <w:rPr>
                <w:sz w:val="32"/>
                <w:szCs w:val="32"/>
              </w:rPr>
              <w:t>Validateur</w:t>
            </w:r>
          </w:p>
        </w:tc>
        <w:tc>
          <w:tcPr>
            <w:tcW w:w="4941" w:type="dxa"/>
            <w:gridSpan w:val="3"/>
          </w:tcPr>
          <w:p w14:paraId="635F5F73" w14:textId="3D681D48" w:rsidR="0083071C" w:rsidRDefault="0083071C" w:rsidP="00FF69DA">
            <w:pPr>
              <w:jc w:val="center"/>
              <w:rPr>
                <w:sz w:val="32"/>
                <w:szCs w:val="32"/>
              </w:rPr>
            </w:pPr>
          </w:p>
        </w:tc>
      </w:tr>
      <w:tr w:rsidR="00931C92" w14:paraId="29EE4581" w14:textId="0BCDF675" w:rsidTr="00931C92">
        <w:trPr>
          <w:trHeight w:val="997"/>
        </w:trPr>
        <w:tc>
          <w:tcPr>
            <w:tcW w:w="6673" w:type="dxa"/>
            <w:gridSpan w:val="3"/>
          </w:tcPr>
          <w:p w14:paraId="7164250D" w14:textId="71FC61DF" w:rsidR="00931C92" w:rsidRDefault="00931C92" w:rsidP="003A3217">
            <w:pPr>
              <w:rPr>
                <w:sz w:val="32"/>
                <w:szCs w:val="32"/>
              </w:rPr>
            </w:pPr>
            <w:r>
              <w:rPr>
                <w:sz w:val="32"/>
                <w:szCs w:val="32"/>
              </w:rPr>
              <w:t xml:space="preserve">Destinataire (Utilisateur Tech) </w:t>
            </w:r>
          </w:p>
        </w:tc>
        <w:tc>
          <w:tcPr>
            <w:tcW w:w="2765" w:type="dxa"/>
            <w:gridSpan w:val="2"/>
            <w:vMerge w:val="restart"/>
          </w:tcPr>
          <w:p w14:paraId="7774AAB0" w14:textId="5E38238E" w:rsidR="00931C92" w:rsidRDefault="006042D9" w:rsidP="003A3217">
            <w:pPr>
              <w:rPr>
                <w:sz w:val="32"/>
                <w:szCs w:val="32"/>
              </w:rPr>
            </w:pPr>
            <w:r>
              <w:rPr>
                <w:noProof/>
              </w:rPr>
              <w:drawing>
                <wp:anchor distT="0" distB="0" distL="114300" distR="114300" simplePos="0" relativeHeight="251659264" behindDoc="1" locked="0" layoutInCell="1" allowOverlap="1" wp14:anchorId="0A5205E7" wp14:editId="4382352D">
                  <wp:simplePos x="0" y="0"/>
                  <wp:positionH relativeFrom="column">
                    <wp:posOffset>106094</wp:posOffset>
                  </wp:positionH>
                  <wp:positionV relativeFrom="paragraph">
                    <wp:posOffset>17145</wp:posOffset>
                  </wp:positionV>
                  <wp:extent cx="1448679" cy="101148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961" b="13156"/>
                          <a:stretch/>
                        </pic:blipFill>
                        <pic:spPr bwMode="auto">
                          <a:xfrm>
                            <a:off x="0" y="0"/>
                            <a:ext cx="1448679" cy="1011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1C92" w14:paraId="2A132639" w14:textId="77777777" w:rsidTr="003A3217">
        <w:trPr>
          <w:trHeight w:val="669"/>
        </w:trPr>
        <w:tc>
          <w:tcPr>
            <w:tcW w:w="6673" w:type="dxa"/>
            <w:gridSpan w:val="3"/>
          </w:tcPr>
          <w:p w14:paraId="19370C57" w14:textId="464CD795" w:rsidR="00931C92" w:rsidRDefault="00931C92" w:rsidP="003A3217">
            <w:pPr>
              <w:rPr>
                <w:sz w:val="32"/>
                <w:szCs w:val="32"/>
              </w:rPr>
            </w:pPr>
            <w:r>
              <w:rPr>
                <w:sz w:val="32"/>
                <w:szCs w:val="32"/>
              </w:rPr>
              <w:t>D</w:t>
            </w:r>
            <w:r w:rsidR="00E71730">
              <w:rPr>
                <w:sz w:val="32"/>
                <w:szCs w:val="32"/>
              </w:rPr>
              <w:t xml:space="preserve">ernière mise a jour </w:t>
            </w:r>
          </w:p>
        </w:tc>
        <w:tc>
          <w:tcPr>
            <w:tcW w:w="2765" w:type="dxa"/>
            <w:gridSpan w:val="2"/>
            <w:vMerge/>
          </w:tcPr>
          <w:p w14:paraId="6FE11C9A" w14:textId="77777777" w:rsidR="00931C92" w:rsidRDefault="00931C92" w:rsidP="003A3217">
            <w:pPr>
              <w:rPr>
                <w:sz w:val="32"/>
                <w:szCs w:val="32"/>
              </w:rPr>
            </w:pPr>
          </w:p>
        </w:tc>
      </w:tr>
    </w:tbl>
    <w:p w14:paraId="13487D78" w14:textId="77777777" w:rsidR="00E073B4" w:rsidRDefault="00E073B4" w:rsidP="00FF69DA">
      <w:pPr>
        <w:jc w:val="center"/>
        <w:rPr>
          <w:sz w:val="32"/>
          <w:szCs w:val="32"/>
        </w:rPr>
      </w:pPr>
    </w:p>
    <w:p w14:paraId="4D3CB3B5" w14:textId="77777777" w:rsidR="009F5A5E" w:rsidRDefault="009F5A5E" w:rsidP="009F5A5E">
      <w:pPr>
        <w:rPr>
          <w:sz w:val="32"/>
          <w:szCs w:val="32"/>
        </w:rPr>
      </w:pPr>
    </w:p>
    <w:p w14:paraId="1B88F391" w14:textId="77777777" w:rsidR="007E48C6" w:rsidRDefault="007E48C6" w:rsidP="009F5A5E">
      <w:pPr>
        <w:rPr>
          <w:sz w:val="32"/>
          <w:szCs w:val="32"/>
        </w:rPr>
      </w:pPr>
    </w:p>
    <w:p w14:paraId="3EBB3BBC" w14:textId="4D6C7B3D" w:rsidR="00C6444A" w:rsidRDefault="00603D27" w:rsidP="00603D27">
      <w:pPr>
        <w:jc w:val="center"/>
        <w:rPr>
          <w:sz w:val="32"/>
          <w:szCs w:val="32"/>
        </w:rPr>
      </w:pPr>
      <w:r>
        <w:rPr>
          <w:sz w:val="32"/>
          <w:szCs w:val="32"/>
        </w:rPr>
        <w:t>Faire un inventaire GLPI</w:t>
      </w:r>
    </w:p>
    <w:p w14:paraId="2ACF413C" w14:textId="77777777" w:rsidR="007E48C6" w:rsidRDefault="007E48C6" w:rsidP="009F5A5E">
      <w:pPr>
        <w:rPr>
          <w:sz w:val="32"/>
          <w:szCs w:val="32"/>
        </w:rPr>
      </w:pPr>
    </w:p>
    <w:p w14:paraId="4C42BF14" w14:textId="77777777" w:rsidR="007E48C6" w:rsidRDefault="007E48C6" w:rsidP="009F5A5E">
      <w:pPr>
        <w:rPr>
          <w:sz w:val="32"/>
          <w:szCs w:val="32"/>
        </w:rPr>
      </w:pPr>
    </w:p>
    <w:p w14:paraId="74C98E94" w14:textId="77777777" w:rsidR="007E48C6" w:rsidRDefault="007E48C6" w:rsidP="009F5A5E">
      <w:pPr>
        <w:rPr>
          <w:sz w:val="32"/>
          <w:szCs w:val="32"/>
        </w:rPr>
      </w:pPr>
    </w:p>
    <w:p w14:paraId="1FB2AA61" w14:textId="77777777" w:rsidR="007E48C6" w:rsidRDefault="007E48C6" w:rsidP="009F5A5E">
      <w:pPr>
        <w:rPr>
          <w:sz w:val="32"/>
          <w:szCs w:val="32"/>
        </w:rPr>
      </w:pPr>
    </w:p>
    <w:p w14:paraId="23E6144E" w14:textId="77777777" w:rsidR="007E48C6" w:rsidRDefault="007E48C6" w:rsidP="009F5A5E">
      <w:pPr>
        <w:rPr>
          <w:sz w:val="32"/>
          <w:szCs w:val="32"/>
        </w:rPr>
      </w:pPr>
    </w:p>
    <w:p w14:paraId="0B881834" w14:textId="77777777" w:rsidR="007E48C6" w:rsidRDefault="007E48C6" w:rsidP="009F5A5E">
      <w:pPr>
        <w:rPr>
          <w:sz w:val="32"/>
          <w:szCs w:val="32"/>
        </w:rPr>
      </w:pPr>
    </w:p>
    <w:p w14:paraId="69EADBCE" w14:textId="77777777" w:rsidR="007E48C6" w:rsidRDefault="007E48C6" w:rsidP="009F5A5E">
      <w:pPr>
        <w:rPr>
          <w:sz w:val="32"/>
          <w:szCs w:val="32"/>
        </w:rPr>
      </w:pPr>
    </w:p>
    <w:p w14:paraId="3DA6BD41" w14:textId="4D446B4A" w:rsidR="00C04573" w:rsidRDefault="005F2D44" w:rsidP="005F2D44">
      <w:pPr>
        <w:jc w:val="center"/>
        <w:rPr>
          <w:sz w:val="32"/>
          <w:szCs w:val="32"/>
        </w:rPr>
      </w:pPr>
      <w:r>
        <w:rPr>
          <w:sz w:val="32"/>
          <w:szCs w:val="32"/>
        </w:rPr>
        <w:t xml:space="preserve">Sommaire </w:t>
      </w:r>
    </w:p>
    <w:sdt>
      <w:sdtPr>
        <w:rPr>
          <w:rFonts w:asciiTheme="minorHAnsi" w:eastAsiaTheme="minorHAnsi" w:hAnsiTheme="minorHAnsi" w:cstheme="minorBidi"/>
          <w:color w:val="auto"/>
          <w:kern w:val="2"/>
          <w:sz w:val="24"/>
          <w:szCs w:val="24"/>
          <w:lang w:eastAsia="en-US"/>
          <w14:ligatures w14:val="standardContextual"/>
        </w:rPr>
        <w:id w:val="-777261646"/>
        <w:docPartObj>
          <w:docPartGallery w:val="Table of Contents"/>
          <w:docPartUnique/>
        </w:docPartObj>
      </w:sdtPr>
      <w:sdtEndPr>
        <w:rPr>
          <w:b/>
          <w:bCs/>
        </w:rPr>
      </w:sdtEndPr>
      <w:sdtContent>
        <w:p w14:paraId="0331D725" w14:textId="22B08474" w:rsidR="00F74955" w:rsidRDefault="00F74955">
          <w:pPr>
            <w:pStyle w:val="En-ttedetabledesmatires"/>
          </w:pPr>
          <w:r>
            <w:t>Table des matières</w:t>
          </w:r>
        </w:p>
        <w:p w14:paraId="3A361B55" w14:textId="713BC11D" w:rsidR="00077486" w:rsidRDefault="00F7495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5512854" w:history="1">
            <w:r w:rsidR="00077486" w:rsidRPr="009F1AF6">
              <w:rPr>
                <w:rStyle w:val="Lienhypertexte"/>
                <w:noProof/>
              </w:rPr>
              <w:t>La Gestion sur GLPI</w:t>
            </w:r>
            <w:r w:rsidR="00077486">
              <w:rPr>
                <w:noProof/>
                <w:webHidden/>
              </w:rPr>
              <w:tab/>
            </w:r>
            <w:r w:rsidR="00077486">
              <w:rPr>
                <w:noProof/>
                <w:webHidden/>
              </w:rPr>
              <w:fldChar w:fldCharType="begin"/>
            </w:r>
            <w:r w:rsidR="00077486">
              <w:rPr>
                <w:noProof/>
                <w:webHidden/>
              </w:rPr>
              <w:instrText xml:space="preserve"> PAGEREF _Toc225512854 \h </w:instrText>
            </w:r>
            <w:r w:rsidR="00077486">
              <w:rPr>
                <w:noProof/>
                <w:webHidden/>
              </w:rPr>
            </w:r>
            <w:r w:rsidR="00077486">
              <w:rPr>
                <w:noProof/>
                <w:webHidden/>
              </w:rPr>
              <w:fldChar w:fldCharType="separate"/>
            </w:r>
            <w:r w:rsidR="00077486">
              <w:rPr>
                <w:noProof/>
                <w:webHidden/>
              </w:rPr>
              <w:t>3</w:t>
            </w:r>
            <w:r w:rsidR="00077486">
              <w:rPr>
                <w:noProof/>
                <w:webHidden/>
              </w:rPr>
              <w:fldChar w:fldCharType="end"/>
            </w:r>
          </w:hyperlink>
        </w:p>
        <w:p w14:paraId="48C36904" w14:textId="0597C050" w:rsidR="00077486" w:rsidRDefault="00077486">
          <w:pPr>
            <w:pStyle w:val="TM1"/>
            <w:tabs>
              <w:tab w:val="right" w:leader="dot" w:pos="9062"/>
            </w:tabs>
            <w:rPr>
              <w:rFonts w:eastAsiaTheme="minorEastAsia"/>
              <w:noProof/>
              <w:lang w:eastAsia="fr-FR"/>
            </w:rPr>
          </w:pPr>
          <w:hyperlink w:anchor="_Toc225512855" w:history="1">
            <w:r w:rsidRPr="009F1AF6">
              <w:rPr>
                <w:rStyle w:val="Lienhypertexte"/>
                <w:noProof/>
              </w:rPr>
              <w:t>Gestion du parc informatique</w:t>
            </w:r>
            <w:r>
              <w:rPr>
                <w:noProof/>
                <w:webHidden/>
              </w:rPr>
              <w:tab/>
            </w:r>
            <w:r>
              <w:rPr>
                <w:noProof/>
                <w:webHidden/>
              </w:rPr>
              <w:fldChar w:fldCharType="begin"/>
            </w:r>
            <w:r>
              <w:rPr>
                <w:noProof/>
                <w:webHidden/>
              </w:rPr>
              <w:instrText xml:space="preserve"> PAGEREF _Toc225512855 \h </w:instrText>
            </w:r>
            <w:r>
              <w:rPr>
                <w:noProof/>
                <w:webHidden/>
              </w:rPr>
            </w:r>
            <w:r>
              <w:rPr>
                <w:noProof/>
                <w:webHidden/>
              </w:rPr>
              <w:fldChar w:fldCharType="separate"/>
            </w:r>
            <w:r>
              <w:rPr>
                <w:noProof/>
                <w:webHidden/>
              </w:rPr>
              <w:t>4</w:t>
            </w:r>
            <w:r>
              <w:rPr>
                <w:noProof/>
                <w:webHidden/>
              </w:rPr>
              <w:fldChar w:fldCharType="end"/>
            </w:r>
          </w:hyperlink>
        </w:p>
        <w:p w14:paraId="2A1759B2" w14:textId="0BA08FD4" w:rsidR="00F74955" w:rsidRDefault="00F74955">
          <w:r>
            <w:rPr>
              <w:b/>
              <w:bCs/>
            </w:rPr>
            <w:fldChar w:fldCharType="end"/>
          </w:r>
        </w:p>
      </w:sdtContent>
    </w:sdt>
    <w:p w14:paraId="7252926E" w14:textId="3002DF39" w:rsidR="00F74955" w:rsidRDefault="00F74955">
      <w:pPr>
        <w:rPr>
          <w:sz w:val="32"/>
          <w:szCs w:val="32"/>
        </w:rPr>
      </w:pPr>
      <w:r>
        <w:rPr>
          <w:sz w:val="32"/>
          <w:szCs w:val="32"/>
        </w:rPr>
        <w:br w:type="page"/>
      </w:r>
    </w:p>
    <w:p w14:paraId="793A6299" w14:textId="3296227B" w:rsidR="00F74955" w:rsidRDefault="00603D27" w:rsidP="00F74955">
      <w:pPr>
        <w:pStyle w:val="Titre1"/>
      </w:pPr>
      <w:bookmarkStart w:id="0" w:name="_Toc225512854"/>
      <w:r>
        <w:lastRenderedPageBreak/>
        <w:t xml:space="preserve">La Gestion </w:t>
      </w:r>
      <w:bookmarkEnd w:id="0"/>
    </w:p>
    <w:p w14:paraId="16D127D9" w14:textId="77777777" w:rsidR="00603D27" w:rsidRDefault="00603D27" w:rsidP="00603D27"/>
    <w:p w14:paraId="1CD530C8" w14:textId="77777777" w:rsidR="00603D27" w:rsidRPr="00603D27" w:rsidRDefault="00603D27" w:rsidP="00603D27">
      <w:r w:rsidRPr="00603D27">
        <w:t xml:space="preserve">Sur GLPI, il est possible de gérer les licences, le budget, les fournisseurs, les contacts, ainsi que d'ajouter des documents, des lignes téléphoniques, des certificats, des data centers, des clusters, des noms de domaine, des applications et des bases de données. Il suffit de cliquer sur le bouton jaune </w:t>
      </w:r>
      <w:r w:rsidRPr="00603D27">
        <w:rPr>
          <w:b/>
          <w:bCs/>
        </w:rPr>
        <w:t>Ajouter</w:t>
      </w:r>
      <w:r w:rsidRPr="00603D27">
        <w:t xml:space="preserve"> pour procéder à l'ajout.</w:t>
      </w:r>
    </w:p>
    <w:p w14:paraId="6F9F96F0" w14:textId="77777777" w:rsidR="00603D27" w:rsidRDefault="00603D27" w:rsidP="00603D27"/>
    <w:p w14:paraId="1CCBDAD8" w14:textId="4FFD4157" w:rsidR="00603D27" w:rsidRPr="00603D27" w:rsidRDefault="00603D27" w:rsidP="00603D27">
      <w:r w:rsidRPr="00603D27">
        <w:drawing>
          <wp:inline distT="0" distB="0" distL="0" distR="0" wp14:anchorId="41C08B3C" wp14:editId="13E83913">
            <wp:extent cx="5760720" cy="1976755"/>
            <wp:effectExtent l="0" t="0" r="0" b="4445"/>
            <wp:docPr id="1844483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83978" name=""/>
                    <pic:cNvPicPr/>
                  </pic:nvPicPr>
                  <pic:blipFill>
                    <a:blip r:embed="rId8"/>
                    <a:stretch>
                      <a:fillRect/>
                    </a:stretch>
                  </pic:blipFill>
                  <pic:spPr>
                    <a:xfrm>
                      <a:off x="0" y="0"/>
                      <a:ext cx="5760720" cy="1976755"/>
                    </a:xfrm>
                    <a:prstGeom prst="rect">
                      <a:avLst/>
                    </a:prstGeom>
                  </pic:spPr>
                </pic:pic>
              </a:graphicData>
            </a:graphic>
          </wp:inline>
        </w:drawing>
      </w:r>
    </w:p>
    <w:p w14:paraId="1B7E16E0" w14:textId="77777777" w:rsidR="00603D27" w:rsidRDefault="00603D27" w:rsidP="00603D27"/>
    <w:p w14:paraId="223F6CAD" w14:textId="4D6C41D4" w:rsidR="00603D27" w:rsidRPr="00603D27" w:rsidRDefault="00603D27" w:rsidP="00603D27">
      <w:r>
        <w:t xml:space="preserve">Et suivre </w:t>
      </w:r>
      <w:r w:rsidR="00077486">
        <w:t>les instructions</w:t>
      </w:r>
      <w:r>
        <w:t xml:space="preserve"> afin d’ajouter les données que l’on souhaite ajouter</w:t>
      </w:r>
    </w:p>
    <w:p w14:paraId="41527904" w14:textId="77777777" w:rsidR="009A0445" w:rsidRDefault="009A0445">
      <w:r>
        <w:br w:type="page"/>
      </w:r>
    </w:p>
    <w:p w14:paraId="6BA1A0DC" w14:textId="57BF7393" w:rsidR="005F2D44" w:rsidRPr="005F2D44" w:rsidRDefault="00077486" w:rsidP="00EB1CC6">
      <w:pPr>
        <w:pStyle w:val="Titre1"/>
      </w:pPr>
      <w:bookmarkStart w:id="1" w:name="_Toc225512855"/>
      <w:r>
        <w:lastRenderedPageBreak/>
        <w:t>Gestion du parc informatique</w:t>
      </w:r>
      <w:bookmarkEnd w:id="1"/>
    </w:p>
    <w:p w14:paraId="16133166" w14:textId="77777777" w:rsidR="00077486" w:rsidRDefault="00077486" w:rsidP="00077486"/>
    <w:p w14:paraId="39F8A254" w14:textId="589CE53D" w:rsidR="00077486" w:rsidRDefault="00077486" w:rsidP="00077486">
      <w:r w:rsidRPr="00077486">
        <w:t xml:space="preserve">Sur GLPI, il est également possible de gérer le parc informatique, avec la gestion des moniteurs, des ordinateurs, des logiciels, du matériel réseau, ainsi que d'autres éléments du parc. Il suffit de cliquer sur le bouton jaune </w:t>
      </w:r>
      <w:r w:rsidRPr="00077486">
        <w:rPr>
          <w:b/>
          <w:bCs/>
        </w:rPr>
        <w:t>Ajouter</w:t>
      </w:r>
      <w:r w:rsidRPr="00077486">
        <w:t xml:space="preserve"> pour procéder à l'ajout.</w:t>
      </w:r>
    </w:p>
    <w:p w14:paraId="5EE7F93E" w14:textId="77777777" w:rsidR="00077486" w:rsidRDefault="00077486" w:rsidP="00077486"/>
    <w:p w14:paraId="7516B226" w14:textId="5C241E4C" w:rsidR="00F27D2E" w:rsidRPr="00E073B4" w:rsidRDefault="00077486" w:rsidP="00077486">
      <w:r w:rsidRPr="00077486">
        <w:drawing>
          <wp:inline distT="0" distB="0" distL="0" distR="0" wp14:anchorId="4B24C268" wp14:editId="3E40C0F4">
            <wp:extent cx="5760720" cy="2673350"/>
            <wp:effectExtent l="0" t="0" r="0" b="0"/>
            <wp:docPr id="1813206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6435" name=""/>
                    <pic:cNvPicPr/>
                  </pic:nvPicPr>
                  <pic:blipFill>
                    <a:blip r:embed="rId9"/>
                    <a:stretch>
                      <a:fillRect/>
                    </a:stretch>
                  </pic:blipFill>
                  <pic:spPr>
                    <a:xfrm>
                      <a:off x="0" y="0"/>
                      <a:ext cx="5760720" cy="2673350"/>
                    </a:xfrm>
                    <a:prstGeom prst="rect">
                      <a:avLst/>
                    </a:prstGeom>
                  </pic:spPr>
                </pic:pic>
              </a:graphicData>
            </a:graphic>
          </wp:inline>
        </w:drawing>
      </w:r>
    </w:p>
    <w:sectPr w:rsidR="00F27D2E" w:rsidRPr="00E073B4" w:rsidSect="00B7114E">
      <w:headerReference w:type="default" r:id="rId10"/>
      <w:footerReference w:type="default" r:id="rId11"/>
      <w:headerReference w:type="firs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17A34" w14:textId="77777777" w:rsidR="00A23A4B" w:rsidRDefault="00A23A4B" w:rsidP="006B61C8">
      <w:pPr>
        <w:spacing w:after="0" w:line="240" w:lineRule="auto"/>
      </w:pPr>
      <w:r>
        <w:separator/>
      </w:r>
    </w:p>
  </w:endnote>
  <w:endnote w:type="continuationSeparator" w:id="0">
    <w:p w14:paraId="099BE9CD" w14:textId="77777777" w:rsidR="00A23A4B" w:rsidRDefault="00A23A4B" w:rsidP="006B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86937"/>
      <w:docPartObj>
        <w:docPartGallery w:val="Page Numbers (Bottom of Page)"/>
        <w:docPartUnique/>
      </w:docPartObj>
    </w:sdtPr>
    <w:sdtContent>
      <w:p w14:paraId="205D1909" w14:textId="35FF8842" w:rsidR="00DB0734" w:rsidRDefault="00DB0734">
        <w:pPr>
          <w:pStyle w:val="Pieddepage"/>
          <w:jc w:val="right"/>
        </w:pPr>
        <w:r>
          <w:t xml:space="preserve"> </w:t>
        </w:r>
        <w:r>
          <w:fldChar w:fldCharType="begin"/>
        </w:r>
        <w:r>
          <w:instrText>PAGE   \* MERGEFORMAT</w:instrText>
        </w:r>
        <w:r>
          <w:fldChar w:fldCharType="separate"/>
        </w:r>
        <w:r>
          <w:t>2</w:t>
        </w:r>
        <w:r>
          <w:fldChar w:fldCharType="end"/>
        </w:r>
      </w:p>
    </w:sdtContent>
  </w:sdt>
  <w:p w14:paraId="6108D7E5" w14:textId="77777777" w:rsidR="006B61C8" w:rsidRDefault="006B61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87B1" w14:textId="77777777" w:rsidR="00A23A4B" w:rsidRDefault="00A23A4B" w:rsidP="006B61C8">
      <w:pPr>
        <w:spacing w:after="0" w:line="240" w:lineRule="auto"/>
      </w:pPr>
      <w:r>
        <w:separator/>
      </w:r>
    </w:p>
  </w:footnote>
  <w:footnote w:type="continuationSeparator" w:id="0">
    <w:p w14:paraId="01F8E2D5" w14:textId="77777777" w:rsidR="00A23A4B" w:rsidRDefault="00A23A4B" w:rsidP="006B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2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62"/>
      <w:gridCol w:w="6846"/>
    </w:tblGrid>
    <w:tr w:rsidR="006042D9" w14:paraId="0BC9761A" w14:textId="6E53F20E" w:rsidTr="006042D9">
      <w:trPr>
        <w:trHeight w:val="354"/>
      </w:trPr>
      <w:tc>
        <w:tcPr>
          <w:tcW w:w="1362" w:type="dxa"/>
        </w:tcPr>
        <w:p w14:paraId="25AA27E6" w14:textId="7120AC25" w:rsidR="006042D9" w:rsidRDefault="006042D9" w:rsidP="006042D9">
          <w:pPr>
            <w:pStyle w:val="En-tte"/>
          </w:pPr>
          <w:r>
            <w:t>Version</w:t>
          </w:r>
        </w:p>
      </w:tc>
      <w:tc>
        <w:tcPr>
          <w:tcW w:w="6846" w:type="dxa"/>
        </w:tcPr>
        <w:p w14:paraId="2579FAC0" w14:textId="14B39C2E" w:rsidR="006042D9" w:rsidRDefault="006042D9" w:rsidP="006042D9">
          <w:pPr>
            <w:pStyle w:val="En-tte"/>
          </w:pPr>
        </w:p>
      </w:tc>
    </w:tr>
    <w:tr w:rsidR="00DE5780" w14:paraId="2880408B" w14:textId="77777777" w:rsidTr="006042D9">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8208" w:type="dxa"/>
          <w:gridSpan w:val="2"/>
          <w:tcBorders>
            <w:left w:val="single" w:sz="4" w:space="0" w:color="auto"/>
            <w:bottom w:val="single" w:sz="4" w:space="0" w:color="auto"/>
            <w:right w:val="single" w:sz="4" w:space="0" w:color="auto"/>
          </w:tcBorders>
        </w:tcPr>
        <w:p w14:paraId="711E0A5B" w14:textId="5E22BE24" w:rsidR="006365DB" w:rsidRPr="006365DB" w:rsidRDefault="00603D27" w:rsidP="006365DB">
          <w:pPr>
            <w:pStyle w:val="En-tte"/>
            <w:jc w:val="center"/>
            <w:rPr>
              <w:sz w:val="36"/>
              <w:szCs w:val="36"/>
            </w:rPr>
          </w:pPr>
          <w:r>
            <w:rPr>
              <w:sz w:val="32"/>
              <w:szCs w:val="32"/>
            </w:rPr>
            <w:t>Inventaire sur GLPI</w:t>
          </w:r>
        </w:p>
      </w:tc>
    </w:tr>
  </w:tbl>
  <w:p w14:paraId="3BE2531A" w14:textId="497B57AB" w:rsidR="004A6F99" w:rsidRDefault="006042D9">
    <w:pPr>
      <w:pStyle w:val="En-tte"/>
    </w:pPr>
    <w:r w:rsidRPr="00CA6154">
      <w:rPr>
        <w:rFonts w:ascii="Arial" w:eastAsia="Arial" w:hAnsi="Arial" w:cs="Arial"/>
        <w:noProof/>
        <w:sz w:val="28"/>
        <w:szCs w:val="28"/>
      </w:rPr>
      <w:drawing>
        <wp:anchor distT="0" distB="0" distL="114300" distR="114300" simplePos="0" relativeHeight="251666432" behindDoc="0" locked="0" layoutInCell="1" allowOverlap="1" wp14:anchorId="44F11B30" wp14:editId="05A4DAF6">
          <wp:simplePos x="0" y="0"/>
          <wp:positionH relativeFrom="leftMargin">
            <wp:posOffset>186739</wp:posOffset>
          </wp:positionH>
          <wp:positionV relativeFrom="paragraph">
            <wp:posOffset>-697767</wp:posOffset>
          </wp:positionV>
          <wp:extent cx="628650" cy="63192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28650" cy="6319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3D5DDAE" wp14:editId="497DB8B1">
          <wp:simplePos x="0" y="0"/>
          <wp:positionH relativeFrom="column">
            <wp:posOffset>5541742</wp:posOffset>
          </wp:positionH>
          <wp:positionV relativeFrom="paragraph">
            <wp:posOffset>-751595</wp:posOffset>
          </wp:positionV>
          <wp:extent cx="1036955" cy="776503"/>
          <wp:effectExtent l="0" t="0" r="0" b="508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11961" b="13156"/>
                  <a:stretch/>
                </pic:blipFill>
                <pic:spPr bwMode="auto">
                  <a:xfrm>
                    <a:off x="0" y="0"/>
                    <a:ext cx="1036955" cy="7765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4C3C" w14:textId="45C594F3" w:rsidR="00B7114E" w:rsidRPr="006042D9" w:rsidRDefault="006042D9" w:rsidP="006042D9">
    <w:pPr>
      <w:pStyle w:val="En-tte"/>
      <w:jc w:val="center"/>
      <w:rPr>
        <w:sz w:val="40"/>
        <w:szCs w:val="40"/>
      </w:rPr>
    </w:pPr>
    <w:r w:rsidRPr="006042D9">
      <w:rPr>
        <w:noProof/>
        <w:sz w:val="40"/>
        <w:szCs w:val="40"/>
      </w:rPr>
      <w:drawing>
        <wp:anchor distT="0" distB="0" distL="114300" distR="114300" simplePos="0" relativeHeight="251661312" behindDoc="1" locked="0" layoutInCell="1" allowOverlap="1" wp14:anchorId="03331340" wp14:editId="1A66C20A">
          <wp:simplePos x="0" y="0"/>
          <wp:positionH relativeFrom="column">
            <wp:posOffset>5415524</wp:posOffset>
          </wp:positionH>
          <wp:positionV relativeFrom="paragraph">
            <wp:posOffset>-309880</wp:posOffset>
          </wp:positionV>
          <wp:extent cx="1036955" cy="775970"/>
          <wp:effectExtent l="0" t="0" r="0" b="508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1961" b="13156"/>
                  <a:stretch/>
                </pic:blipFill>
                <pic:spPr bwMode="auto">
                  <a:xfrm>
                    <a:off x="0" y="0"/>
                    <a:ext cx="1036955" cy="77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2D9">
      <w:rPr>
        <w:rFonts w:ascii="Arial" w:eastAsia="Arial" w:hAnsi="Arial" w:cs="Arial"/>
        <w:noProof/>
        <w:sz w:val="40"/>
        <w:szCs w:val="40"/>
      </w:rPr>
      <w:drawing>
        <wp:anchor distT="0" distB="0" distL="114300" distR="114300" simplePos="0" relativeHeight="251659264" behindDoc="0" locked="0" layoutInCell="1" allowOverlap="1" wp14:anchorId="695E4068" wp14:editId="25352D0C">
          <wp:simplePos x="0" y="0"/>
          <wp:positionH relativeFrom="margin">
            <wp:posOffset>-253218</wp:posOffset>
          </wp:positionH>
          <wp:positionV relativeFrom="paragraph">
            <wp:posOffset>-289022</wp:posOffset>
          </wp:positionV>
          <wp:extent cx="628650" cy="631924"/>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28650" cy="631924"/>
                  </a:xfrm>
                  <a:prstGeom prst="rect">
                    <a:avLst/>
                  </a:prstGeom>
                </pic:spPr>
              </pic:pic>
            </a:graphicData>
          </a:graphic>
          <wp14:sizeRelH relativeFrom="page">
            <wp14:pctWidth>0</wp14:pctWidth>
          </wp14:sizeRelH>
          <wp14:sizeRelV relativeFrom="page">
            <wp14:pctHeight>0</wp14:pctHeight>
          </wp14:sizeRelV>
        </wp:anchor>
      </w:drawing>
    </w:r>
    <w:r w:rsidRPr="006042D9">
      <w:rPr>
        <w:sz w:val="40"/>
        <w:szCs w:val="40"/>
      </w:rPr>
      <w:t>Documentation</w:t>
    </w:r>
  </w:p>
  <w:p w14:paraId="62A24699" w14:textId="77777777" w:rsidR="006042D9" w:rsidRDefault="006042D9" w:rsidP="006042D9">
    <w:pPr>
      <w:pStyle w:val="En-tte"/>
      <w:jc w:val="center"/>
    </w:pPr>
  </w:p>
  <w:p w14:paraId="63658348" w14:textId="77777777" w:rsidR="006042D9" w:rsidRDefault="006042D9" w:rsidP="006042D9">
    <w:pPr>
      <w:pStyle w:val="En-tt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96"/>
    <w:rsid w:val="00015335"/>
    <w:rsid w:val="000311C2"/>
    <w:rsid w:val="00036F0F"/>
    <w:rsid w:val="00077486"/>
    <w:rsid w:val="0007790B"/>
    <w:rsid w:val="000D20A6"/>
    <w:rsid w:val="000F0AD3"/>
    <w:rsid w:val="000F3A92"/>
    <w:rsid w:val="00197A70"/>
    <w:rsid w:val="002B1337"/>
    <w:rsid w:val="00324C6D"/>
    <w:rsid w:val="003500B1"/>
    <w:rsid w:val="003A3217"/>
    <w:rsid w:val="003E58EE"/>
    <w:rsid w:val="0040695F"/>
    <w:rsid w:val="00490626"/>
    <w:rsid w:val="004A3F49"/>
    <w:rsid w:val="004A6F99"/>
    <w:rsid w:val="004C20EC"/>
    <w:rsid w:val="004D3568"/>
    <w:rsid w:val="004D6476"/>
    <w:rsid w:val="0055715C"/>
    <w:rsid w:val="005B3912"/>
    <w:rsid w:val="005F2D44"/>
    <w:rsid w:val="006036E8"/>
    <w:rsid w:val="00603D27"/>
    <w:rsid w:val="006042D9"/>
    <w:rsid w:val="00607467"/>
    <w:rsid w:val="0062629E"/>
    <w:rsid w:val="006365DB"/>
    <w:rsid w:val="00686396"/>
    <w:rsid w:val="006B61C8"/>
    <w:rsid w:val="006E28DE"/>
    <w:rsid w:val="006E6F88"/>
    <w:rsid w:val="007174E4"/>
    <w:rsid w:val="007230A6"/>
    <w:rsid w:val="007E48C6"/>
    <w:rsid w:val="0083071C"/>
    <w:rsid w:val="008D00F1"/>
    <w:rsid w:val="00906A70"/>
    <w:rsid w:val="00931C92"/>
    <w:rsid w:val="00961B1E"/>
    <w:rsid w:val="00981027"/>
    <w:rsid w:val="009A0445"/>
    <w:rsid w:val="009D66A4"/>
    <w:rsid w:val="009F5A5E"/>
    <w:rsid w:val="00A11F4C"/>
    <w:rsid w:val="00A23A4B"/>
    <w:rsid w:val="00B035FA"/>
    <w:rsid w:val="00B20527"/>
    <w:rsid w:val="00B27ECD"/>
    <w:rsid w:val="00B60EEB"/>
    <w:rsid w:val="00B7114E"/>
    <w:rsid w:val="00C04573"/>
    <w:rsid w:val="00C6444A"/>
    <w:rsid w:val="00DB0734"/>
    <w:rsid w:val="00DE5780"/>
    <w:rsid w:val="00E073B4"/>
    <w:rsid w:val="00E101D4"/>
    <w:rsid w:val="00E41247"/>
    <w:rsid w:val="00E46B18"/>
    <w:rsid w:val="00E71730"/>
    <w:rsid w:val="00EB1CC6"/>
    <w:rsid w:val="00F27D2E"/>
    <w:rsid w:val="00F70CB5"/>
    <w:rsid w:val="00F74955"/>
    <w:rsid w:val="00F8476F"/>
    <w:rsid w:val="00FF3E71"/>
    <w:rsid w:val="00FF69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7550B"/>
  <w15:chartTrackingRefBased/>
  <w15:docId w15:val="{70121280-D67C-4188-BC9B-307BA0E6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6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6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63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63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63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63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63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63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63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63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63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63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63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63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63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63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63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6396"/>
    <w:rPr>
      <w:rFonts w:eastAsiaTheme="majorEastAsia" w:cstheme="majorBidi"/>
      <w:color w:val="272727" w:themeColor="text1" w:themeTint="D8"/>
    </w:rPr>
  </w:style>
  <w:style w:type="paragraph" w:styleId="Titre">
    <w:name w:val="Title"/>
    <w:basedOn w:val="Normal"/>
    <w:next w:val="Normal"/>
    <w:link w:val="TitreCar"/>
    <w:uiPriority w:val="10"/>
    <w:qFormat/>
    <w:rsid w:val="0068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63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63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63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6396"/>
    <w:pPr>
      <w:spacing w:before="160"/>
      <w:jc w:val="center"/>
    </w:pPr>
    <w:rPr>
      <w:i/>
      <w:iCs/>
      <w:color w:val="404040" w:themeColor="text1" w:themeTint="BF"/>
    </w:rPr>
  </w:style>
  <w:style w:type="character" w:customStyle="1" w:styleId="CitationCar">
    <w:name w:val="Citation Car"/>
    <w:basedOn w:val="Policepardfaut"/>
    <w:link w:val="Citation"/>
    <w:uiPriority w:val="29"/>
    <w:rsid w:val="00686396"/>
    <w:rPr>
      <w:i/>
      <w:iCs/>
      <w:color w:val="404040" w:themeColor="text1" w:themeTint="BF"/>
    </w:rPr>
  </w:style>
  <w:style w:type="paragraph" w:styleId="Paragraphedeliste">
    <w:name w:val="List Paragraph"/>
    <w:basedOn w:val="Normal"/>
    <w:uiPriority w:val="34"/>
    <w:qFormat/>
    <w:rsid w:val="00686396"/>
    <w:pPr>
      <w:ind w:left="720"/>
      <w:contextualSpacing/>
    </w:pPr>
  </w:style>
  <w:style w:type="character" w:styleId="Accentuationintense">
    <w:name w:val="Intense Emphasis"/>
    <w:basedOn w:val="Policepardfaut"/>
    <w:uiPriority w:val="21"/>
    <w:qFormat/>
    <w:rsid w:val="00686396"/>
    <w:rPr>
      <w:i/>
      <w:iCs/>
      <w:color w:val="0F4761" w:themeColor="accent1" w:themeShade="BF"/>
    </w:rPr>
  </w:style>
  <w:style w:type="paragraph" w:styleId="Citationintense">
    <w:name w:val="Intense Quote"/>
    <w:basedOn w:val="Normal"/>
    <w:next w:val="Normal"/>
    <w:link w:val="CitationintenseCar"/>
    <w:uiPriority w:val="30"/>
    <w:qFormat/>
    <w:rsid w:val="00686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6396"/>
    <w:rPr>
      <w:i/>
      <w:iCs/>
      <w:color w:val="0F4761" w:themeColor="accent1" w:themeShade="BF"/>
    </w:rPr>
  </w:style>
  <w:style w:type="character" w:styleId="Rfrenceintense">
    <w:name w:val="Intense Reference"/>
    <w:basedOn w:val="Policepardfaut"/>
    <w:uiPriority w:val="32"/>
    <w:qFormat/>
    <w:rsid w:val="00686396"/>
    <w:rPr>
      <w:b/>
      <w:bCs/>
      <w:smallCaps/>
      <w:color w:val="0F4761" w:themeColor="accent1" w:themeShade="BF"/>
      <w:spacing w:val="5"/>
    </w:rPr>
  </w:style>
  <w:style w:type="paragraph" w:styleId="En-tte">
    <w:name w:val="header"/>
    <w:basedOn w:val="Normal"/>
    <w:link w:val="En-tteCar"/>
    <w:uiPriority w:val="99"/>
    <w:unhideWhenUsed/>
    <w:rsid w:val="006B61C8"/>
    <w:pPr>
      <w:tabs>
        <w:tab w:val="center" w:pos="4536"/>
        <w:tab w:val="right" w:pos="9072"/>
      </w:tabs>
      <w:spacing w:after="0" w:line="240" w:lineRule="auto"/>
    </w:pPr>
  </w:style>
  <w:style w:type="character" w:customStyle="1" w:styleId="En-tteCar">
    <w:name w:val="En-tête Car"/>
    <w:basedOn w:val="Policepardfaut"/>
    <w:link w:val="En-tte"/>
    <w:uiPriority w:val="99"/>
    <w:rsid w:val="006B61C8"/>
  </w:style>
  <w:style w:type="paragraph" w:styleId="Pieddepage">
    <w:name w:val="footer"/>
    <w:basedOn w:val="Normal"/>
    <w:link w:val="PieddepageCar"/>
    <w:uiPriority w:val="99"/>
    <w:unhideWhenUsed/>
    <w:rsid w:val="006B61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61C8"/>
  </w:style>
  <w:style w:type="paragraph" w:styleId="En-ttedetabledesmatires">
    <w:name w:val="TOC Heading"/>
    <w:basedOn w:val="Titre1"/>
    <w:next w:val="Normal"/>
    <w:uiPriority w:val="39"/>
    <w:unhideWhenUsed/>
    <w:qFormat/>
    <w:rsid w:val="00F7495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74955"/>
    <w:pPr>
      <w:spacing w:after="100"/>
    </w:pPr>
  </w:style>
  <w:style w:type="character" w:styleId="Lienhypertexte">
    <w:name w:val="Hyperlink"/>
    <w:basedOn w:val="Policepardfaut"/>
    <w:uiPriority w:val="99"/>
    <w:unhideWhenUsed/>
    <w:rsid w:val="00F749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5A218-60AA-4295-889B-5DBC24BD5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184</Words>
  <Characters>1018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Prost</dc:creator>
  <cp:keywords/>
  <dc:description/>
  <cp:lastModifiedBy>Maxime</cp:lastModifiedBy>
  <cp:revision>3</cp:revision>
  <dcterms:created xsi:type="dcterms:W3CDTF">2026-03-27T13:04:00Z</dcterms:created>
  <dcterms:modified xsi:type="dcterms:W3CDTF">2026-03-27T13:07:00Z</dcterms:modified>
</cp:coreProperties>
</file>