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54C" w:rsidRDefault="008B654C" w:rsidP="008B654C">
      <w:pPr>
        <w:rPr>
          <w:b/>
        </w:rPr>
      </w:pPr>
      <w:r>
        <w:rPr>
          <w:b/>
        </w:rPr>
        <w:t>Отчет</w:t>
      </w:r>
      <w:r>
        <w:rPr>
          <w:b/>
        </w:rPr>
        <w:br/>
        <w:t>о выполнении муниципального задания</w:t>
      </w:r>
    </w:p>
    <w:p w:rsidR="008B654C" w:rsidRDefault="009F0D60" w:rsidP="008B654C">
      <w:pPr>
        <w:rPr>
          <w:b/>
        </w:rPr>
      </w:pPr>
      <w:r>
        <w:rPr>
          <w:b/>
        </w:rPr>
        <w:t>За 2</w:t>
      </w:r>
      <w:r w:rsidR="008B654C">
        <w:rPr>
          <w:b/>
        </w:rPr>
        <w:t xml:space="preserve"> квартал  2020 года  и на плановый период 2021 и 2022 годов</w:t>
      </w:r>
    </w:p>
    <w:p w:rsidR="008B654C" w:rsidRDefault="004C5F53" w:rsidP="008B654C">
      <w:pPr>
        <w:rPr>
          <w:b/>
        </w:rPr>
      </w:pPr>
      <w:r>
        <w:rPr>
          <w:b/>
        </w:rPr>
        <w:t xml:space="preserve">от «_01__»   июля </w:t>
      </w:r>
      <w:r w:rsidR="008B654C">
        <w:rPr>
          <w:b/>
        </w:rPr>
        <w:t xml:space="preserve">  2020  г.</w:t>
      </w:r>
    </w:p>
    <w:p w:rsidR="008B654C" w:rsidRDefault="008B654C" w:rsidP="008B654C">
      <w:pPr>
        <w:rPr>
          <w:b/>
        </w:rPr>
      </w:pPr>
      <w:r>
        <w:t xml:space="preserve">Наименование муниципального учреждения муниципального образования Оренбургский район:  </w:t>
      </w:r>
      <w:r>
        <w:rPr>
          <w:b/>
        </w:rPr>
        <w:t>Муниципальное бюджетное учреждение культуры Центр культуры и библиотечного обслуживания «Караванный»</w:t>
      </w:r>
    </w:p>
    <w:p w:rsidR="008B654C" w:rsidRDefault="008B654C" w:rsidP="008B654C">
      <w:r>
        <w:t>Периодичность</w:t>
      </w:r>
      <w:proofErr w:type="gramStart"/>
      <w:r>
        <w:t xml:space="preserve"> :</w:t>
      </w:r>
      <w:proofErr w:type="gramEnd"/>
      <w:r>
        <w:t xml:space="preserve"> ежеквартально, годовой отчет</w:t>
      </w:r>
    </w:p>
    <w:p w:rsidR="008B654C" w:rsidRDefault="008B654C" w:rsidP="008B654C">
      <w:pPr>
        <w:rPr>
          <w:b/>
        </w:rPr>
      </w:pPr>
      <w:bookmarkStart w:id="0" w:name="sub_109"/>
      <w:r>
        <w:rPr>
          <w:b/>
        </w:rPr>
        <w:t>Часть 1. Сведения об оказываемых муниципальных услугах</w:t>
      </w:r>
    </w:p>
    <w:bookmarkEnd w:id="0"/>
    <w:p w:rsidR="008B654C" w:rsidRDefault="008B654C" w:rsidP="008B654C">
      <w:pPr>
        <w:rPr>
          <w:b/>
        </w:rPr>
      </w:pPr>
      <w:r>
        <w:rPr>
          <w:b/>
        </w:rPr>
        <w:t xml:space="preserve">Раздел </w:t>
      </w:r>
      <w:r>
        <w:t xml:space="preserve">1. Наименование муниципальной услуги </w:t>
      </w:r>
      <w:r>
        <w:rPr>
          <w:b/>
        </w:rPr>
        <w:t>_: Библиотечное, библиографическое и информационное обслуживания пользователей библиотеки, вне стационара</w:t>
      </w:r>
    </w:p>
    <w:p w:rsidR="008B654C" w:rsidRDefault="008B654C" w:rsidP="008B654C">
      <w:r>
        <w:t>1.1. Уникальный номер муниципальной услуги по базовому (отраслевому) перечню</w:t>
      </w:r>
      <w:proofErr w:type="gramStart"/>
      <w:r>
        <w:t xml:space="preserve"> :</w:t>
      </w:r>
      <w:proofErr w:type="gramEnd"/>
      <w:r w:rsidR="00D06A22">
        <w:rPr>
          <w:rFonts w:ascii="Times New Roman" w:hAnsi="Times New Roman" w:cs="Times New Roman"/>
          <w:b/>
          <w:bCs/>
        </w:rPr>
        <w:t>'</w:t>
      </w:r>
      <w:r w:rsidR="00D06A22">
        <w:rPr>
          <w:rFonts w:ascii="Times New Roman" w:hAnsi="Times New Roman" w:cs="Times New Roman"/>
          <w:bCs/>
        </w:rPr>
        <w:t xml:space="preserve">: </w:t>
      </w:r>
      <w:r w:rsidR="00D06A22" w:rsidRPr="00273475">
        <w:rPr>
          <w:rFonts w:ascii="Times New Roman" w:hAnsi="Times New Roman" w:cs="Times New Roman"/>
          <w:bCs/>
        </w:rPr>
        <w:t>910100О.99.0.ББ83АА01000</w:t>
      </w:r>
      <w:r w:rsidR="00D06A22">
        <w:rPr>
          <w:rFonts w:ascii="Times New Roman" w:hAnsi="Times New Roman" w:cs="Times New Roman"/>
          <w:bCs/>
        </w:rPr>
        <w:t xml:space="preserve">     </w:t>
      </w:r>
    </w:p>
    <w:p w:rsidR="008B654C" w:rsidRDefault="008B654C" w:rsidP="008B654C">
      <w:r>
        <w:t xml:space="preserve">1.2. Категории потребителей муниципальной услуги: физические лица, юридические лица </w:t>
      </w:r>
    </w:p>
    <w:p w:rsidR="008B654C" w:rsidRDefault="008B654C" w:rsidP="008B654C">
      <w:r>
        <w:t>1.3. Сведения о фактическом достижении показателей, характеризующих объем и (или) качество муниципальной услуги:</w:t>
      </w:r>
    </w:p>
    <w:p w:rsidR="008B654C" w:rsidRDefault="008B654C" w:rsidP="008B654C">
      <w:r>
        <w:t>1.4. Сведения о фактическом достижении показателей, характеризующих качество муниципальной услуги:</w:t>
      </w:r>
    </w:p>
    <w:tbl>
      <w:tblPr>
        <w:tblW w:w="14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6"/>
        <w:gridCol w:w="1418"/>
        <w:gridCol w:w="1986"/>
        <w:gridCol w:w="1702"/>
        <w:gridCol w:w="1702"/>
        <w:gridCol w:w="2553"/>
        <w:gridCol w:w="2411"/>
      </w:tblGrid>
      <w:tr w:rsidR="008B654C" w:rsidTr="008B654C">
        <w:trPr>
          <w:trHeight w:val="2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37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Показатели качества муниципальной услуги</w:t>
            </w:r>
          </w:p>
        </w:tc>
      </w:tr>
      <w:tr w:rsidR="008B654C" w:rsidTr="008B654C">
        <w:trPr>
          <w:trHeight w:val="2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54C" w:rsidRDefault="008B654C">
            <w:pPr>
              <w:spacing w:after="0" w:line="240" w:lineRule="auto"/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наименование показателя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>единица измерения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>утверждено в муниципальном задании на год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>исполнено на отчетную дату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B654C" w:rsidRDefault="008B654C">
            <w:r>
              <w:t>допустимое (возможное) отклонение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B654C" w:rsidRDefault="008B654C">
            <w:r>
              <w:t>отклонение, превышающее допустимое (возможное) значение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>причина отклонения</w:t>
            </w:r>
          </w:p>
        </w:tc>
      </w:tr>
      <w:tr w:rsidR="008B654C" w:rsidTr="008B654C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B654C" w:rsidRDefault="008B654C">
            <w:r>
              <w:t>6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B654C" w:rsidRDefault="008B654C">
            <w:r>
              <w:t>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8</w:t>
            </w:r>
          </w:p>
        </w:tc>
      </w:tr>
      <w:tr w:rsidR="008B654C" w:rsidTr="008B654C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lastRenderedPageBreak/>
              <w:t>1.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pPr>
              <w:pStyle w:val="a3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Количество посещений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pPr>
              <w:pStyle w:val="a3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ед.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pPr>
              <w:pStyle w:val="a3"/>
              <w:widowControl/>
              <w:spacing w:line="276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218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4C5F53">
            <w:r>
              <w:t>83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B654C" w:rsidRDefault="008B654C">
            <w:r>
              <w:t>5%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B654C" w:rsidRDefault="009F0D60">
            <w:r>
              <w:t>21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957431">
            <w:r>
              <w:t>Во исполнение Указа губернатора Оренбургской области во 2 квартале обслуживание началось 18 мая</w:t>
            </w:r>
          </w:p>
        </w:tc>
      </w:tr>
      <w:tr w:rsidR="008B654C" w:rsidTr="008B654C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B654C" w:rsidRDefault="008B654C"/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B654C" w:rsidRDefault="008B654C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</w:tr>
      <w:tr w:rsidR="008B654C" w:rsidTr="008B654C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B654C" w:rsidRDefault="008B654C"/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B654C" w:rsidRDefault="008B654C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</w:tr>
    </w:tbl>
    <w:p w:rsidR="008B654C" w:rsidRDefault="008B654C" w:rsidP="008B654C"/>
    <w:p w:rsidR="008B654C" w:rsidRDefault="008B654C" w:rsidP="008B654C">
      <w:pPr>
        <w:rPr>
          <w:b/>
        </w:rPr>
      </w:pPr>
      <w:r>
        <w:t>2. Сведения о фактическом достижении показателей, характеризующих объем муниципальной услуги: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b/>
        </w:rPr>
        <w:t>Библиотечное, библиографическое и информационное обслуживания пользователей библиотеки, удаленно через сеть интернет</w:t>
      </w:r>
    </w:p>
    <w:p w:rsidR="008B654C" w:rsidRPr="00D06A22" w:rsidRDefault="008B654C" w:rsidP="008B654C">
      <w:pPr>
        <w:rPr>
          <w:rFonts w:ascii="Times New Roman" w:hAnsi="Times New Roman" w:cs="Times New Roman"/>
        </w:rPr>
      </w:pPr>
      <w:r>
        <w:t>2.1 Уникальный номер муниципальной услуги по базовому (отра</w:t>
      </w:r>
      <w:r w:rsidR="00D06A22">
        <w:t>слевому) перечню: '</w:t>
      </w:r>
      <w:r w:rsidR="00D06A22">
        <w:rPr>
          <w:rFonts w:ascii="Times New Roman" w:hAnsi="Times New Roman" w:cs="Times New Roman"/>
        </w:rPr>
        <w:t xml:space="preserve">: </w:t>
      </w:r>
      <w:r w:rsidR="00D06A22" w:rsidRPr="00273475">
        <w:rPr>
          <w:rFonts w:ascii="Times New Roman" w:hAnsi="Times New Roman" w:cs="Times New Roman"/>
        </w:rPr>
        <w:t>910100О.99.0.ББ83АА02000</w:t>
      </w:r>
      <w:r w:rsidR="00D06A22">
        <w:rPr>
          <w:rFonts w:ascii="Times New Roman" w:hAnsi="Times New Roman" w:cs="Times New Roman"/>
        </w:rPr>
        <w:t xml:space="preserve">      </w:t>
      </w:r>
    </w:p>
    <w:p w:rsidR="008B654C" w:rsidRDefault="008B654C" w:rsidP="008B654C">
      <w:r>
        <w:t>2.2 Категории потребителей муниципальной услуги: физические лица, юридические лица</w:t>
      </w:r>
    </w:p>
    <w:p w:rsidR="008B654C" w:rsidRDefault="008B654C" w:rsidP="008B654C">
      <w:r>
        <w:t>2.3. Сведения о фактическом достижении показателей, характеризующих объем и (или) качество муниципальной услуги:</w:t>
      </w:r>
    </w:p>
    <w:p w:rsidR="008B654C" w:rsidRDefault="008B654C" w:rsidP="008B654C">
      <w:r>
        <w:t>2.4. Сведения о фактическом достижении показателей, характеризующих качество муниципальной услуги:</w:t>
      </w:r>
    </w:p>
    <w:tbl>
      <w:tblPr>
        <w:tblW w:w="14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844"/>
        <w:gridCol w:w="1418"/>
        <w:gridCol w:w="1986"/>
        <w:gridCol w:w="1702"/>
        <w:gridCol w:w="1703"/>
        <w:gridCol w:w="1985"/>
        <w:gridCol w:w="1702"/>
        <w:gridCol w:w="1277"/>
      </w:tblGrid>
      <w:tr w:rsidR="008B654C" w:rsidTr="008B654C"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36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Показатель объема муниципальной услуги</w:t>
            </w:r>
          </w:p>
        </w:tc>
      </w:tr>
      <w:tr w:rsidR="008B654C" w:rsidTr="008B654C">
        <w:trPr>
          <w:trHeight w:val="1104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B654C" w:rsidRDefault="008B654C">
            <w:pPr>
              <w:spacing w:after="0" w:line="240" w:lineRule="auto"/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наименование показателя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 xml:space="preserve">единица измерения 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утверждено в муниципальном задании на год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исполнено на отчетную дату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>допустимое (возможное) отклонение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>отклонение, превышающее допустимое (возможное) значение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причина отклонения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Средний размер платы (цена, тариф)</w:t>
            </w:r>
          </w:p>
        </w:tc>
      </w:tr>
      <w:tr w:rsidR="008B654C" w:rsidTr="008B654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5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7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9</w:t>
            </w:r>
          </w:p>
        </w:tc>
      </w:tr>
      <w:tr w:rsidR="008B654C" w:rsidTr="008B654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lastRenderedPageBreak/>
              <w:t>1.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pPr>
              <w:pStyle w:val="a3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Количество посещений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pPr>
              <w:pStyle w:val="a3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Ед.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pPr>
              <w:pStyle w:val="a3"/>
              <w:widowControl/>
              <w:spacing w:line="276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10705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9F0D60">
            <w:r>
              <w:t>5352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5%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</w:tr>
      <w:tr w:rsidR="008B654C" w:rsidTr="008B654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</w:tr>
    </w:tbl>
    <w:p w:rsidR="008B654C" w:rsidRDefault="008B654C" w:rsidP="008B654C">
      <w:pPr>
        <w:rPr>
          <w:b/>
        </w:rPr>
      </w:pPr>
      <w:r>
        <w:t>3. Наименование муниципальной услуги</w:t>
      </w:r>
      <w:proofErr w:type="gramStart"/>
      <w:r>
        <w:t xml:space="preserve"> :</w:t>
      </w:r>
      <w:proofErr w:type="gramEnd"/>
      <w:r>
        <w:t xml:space="preserve"> </w:t>
      </w:r>
      <w:r>
        <w:rPr>
          <w:b/>
        </w:rPr>
        <w:t>Библиотечное, библиографическое и информационное обслуживания пользователей библиотеки, в стационаре</w:t>
      </w:r>
    </w:p>
    <w:p w:rsidR="008B654C" w:rsidRPr="00D06A22" w:rsidRDefault="008B654C" w:rsidP="00D06A22">
      <w:pPr>
        <w:pStyle w:val="a6"/>
        <w:widowControl/>
        <w:rPr>
          <w:rFonts w:ascii="Times New Roman" w:hAnsi="Times New Roman" w:cs="Times New Roman"/>
          <w:sz w:val="22"/>
          <w:szCs w:val="22"/>
        </w:rPr>
      </w:pPr>
      <w:r>
        <w:t>3.1. Уникальный номер муниципальной услуги по базовому (отрас</w:t>
      </w:r>
      <w:r w:rsidR="00D06A22">
        <w:t>левому) перечню:</w:t>
      </w:r>
      <w:proofErr w:type="gramStart"/>
      <w:r w:rsidR="00D06A22">
        <w:t xml:space="preserve"> </w:t>
      </w:r>
      <w:r w:rsidR="00D06A22"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="00D06A22">
        <w:rPr>
          <w:rFonts w:ascii="Times New Roman" w:hAnsi="Times New Roman" w:cs="Times New Roman"/>
          <w:sz w:val="22"/>
          <w:szCs w:val="22"/>
        </w:rPr>
        <w:t xml:space="preserve"> </w:t>
      </w:r>
      <w:r w:rsidR="00D06A22" w:rsidRPr="00273475">
        <w:rPr>
          <w:rFonts w:ascii="Times New Roman" w:hAnsi="Times New Roman" w:cs="Times New Roman"/>
          <w:sz w:val="22"/>
          <w:szCs w:val="22"/>
        </w:rPr>
        <w:t>910100О.99.0.ББ83АА00000</w:t>
      </w:r>
      <w:r w:rsidR="00D06A22">
        <w:rPr>
          <w:rFonts w:ascii="Times New Roman" w:hAnsi="Times New Roman" w:cs="Times New Roman"/>
          <w:sz w:val="22"/>
          <w:szCs w:val="22"/>
        </w:rPr>
        <w:t xml:space="preserve">     </w:t>
      </w:r>
    </w:p>
    <w:p w:rsidR="008B654C" w:rsidRDefault="008B654C" w:rsidP="008B654C">
      <w:r>
        <w:t>3.2. Категории потребителей муниципальной услуги: физические лица, юридические лица</w:t>
      </w:r>
    </w:p>
    <w:p w:rsidR="008B654C" w:rsidRDefault="008B654C" w:rsidP="008B654C">
      <w:r>
        <w:t>3.3.Сведения о фактическом достижении показателей, характеризующих объем и (или) качество муниципальной услуги:</w:t>
      </w:r>
    </w:p>
    <w:p w:rsidR="008B654C" w:rsidRDefault="008B654C" w:rsidP="008B654C">
      <w:r>
        <w:t>3.4. Сведения о фактическом достижении показателей, характеризующих качество муниципальной услуги:</w:t>
      </w:r>
    </w:p>
    <w:tbl>
      <w:tblPr>
        <w:tblW w:w="14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844"/>
        <w:gridCol w:w="1418"/>
        <w:gridCol w:w="1986"/>
        <w:gridCol w:w="1702"/>
        <w:gridCol w:w="1703"/>
        <w:gridCol w:w="1696"/>
        <w:gridCol w:w="2268"/>
        <w:gridCol w:w="1000"/>
      </w:tblGrid>
      <w:tr w:rsidR="008B654C" w:rsidTr="008B654C"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36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Показатель объема муниципальной услуги</w:t>
            </w:r>
          </w:p>
        </w:tc>
      </w:tr>
      <w:tr w:rsidR="008B654C" w:rsidTr="00546273">
        <w:trPr>
          <w:trHeight w:val="1104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B654C" w:rsidRDefault="008B654C">
            <w:pPr>
              <w:spacing w:after="0" w:line="240" w:lineRule="auto"/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наименование показателя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 xml:space="preserve">единица измерения 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утверждено в муниципальном задании на год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исполнено на отчетную дату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>допустимое (возможное) отклонение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>отклонение, превышающее допустимое (возможное) значение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причина отклонения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Средний размер платы (цена, тариф)</w:t>
            </w:r>
          </w:p>
        </w:tc>
      </w:tr>
      <w:tr w:rsidR="008B654C" w:rsidTr="00546273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5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6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9</w:t>
            </w:r>
          </w:p>
        </w:tc>
      </w:tr>
      <w:tr w:rsidR="008B654C" w:rsidTr="00546273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1.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pPr>
              <w:pStyle w:val="a3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Количество посещений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pPr>
              <w:pStyle w:val="a3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Ед.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pPr>
              <w:pStyle w:val="a3"/>
              <w:widowControl/>
              <w:spacing w:line="276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6230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DE6184">
            <w:r>
              <w:t>1557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5%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9F0D60">
            <w:r>
              <w:t>785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Pr="00546273" w:rsidRDefault="00957431">
            <w:pPr>
              <w:rPr>
                <w:sz w:val="20"/>
                <w:szCs w:val="20"/>
              </w:rPr>
            </w:pPr>
            <w:r w:rsidRPr="00546273">
              <w:rPr>
                <w:sz w:val="20"/>
                <w:szCs w:val="20"/>
              </w:rPr>
              <w:t>Во исполнение Указа губернатора Оренбургской области во 2 квартале обслуживание началось 18 мая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</w:tr>
    </w:tbl>
    <w:p w:rsidR="00546273" w:rsidRDefault="00546273" w:rsidP="008B654C">
      <w:bookmarkStart w:id="1" w:name="sub_110"/>
    </w:p>
    <w:p w:rsidR="008B654C" w:rsidRDefault="008B654C" w:rsidP="008B654C">
      <w:pPr>
        <w:rPr>
          <w:b/>
        </w:rPr>
      </w:pPr>
      <w:r>
        <w:rPr>
          <w:b/>
        </w:rPr>
        <w:lastRenderedPageBreak/>
        <w:t>Часть 2. Сведения о выполняемых работах</w:t>
      </w:r>
    </w:p>
    <w:bookmarkEnd w:id="1"/>
    <w:p w:rsidR="008B654C" w:rsidRDefault="008B654C" w:rsidP="008B654C">
      <w:pPr>
        <w:rPr>
          <w:b/>
        </w:rPr>
      </w:pPr>
      <w:r>
        <w:rPr>
          <w:b/>
        </w:rPr>
        <w:t>Раздел  1</w:t>
      </w:r>
    </w:p>
    <w:p w:rsidR="008B654C" w:rsidRDefault="008B654C" w:rsidP="008B654C">
      <w:pPr>
        <w:rPr>
          <w:b/>
        </w:rPr>
      </w:pPr>
      <w:r>
        <w:rPr>
          <w:b/>
        </w:rPr>
        <w:t>1</w:t>
      </w:r>
      <w:r>
        <w:t>. Наименование работы</w:t>
      </w:r>
      <w:proofErr w:type="gramStart"/>
      <w:r>
        <w:rPr>
          <w:b/>
        </w:rPr>
        <w:t xml:space="preserve"> :</w:t>
      </w:r>
      <w:proofErr w:type="gramEnd"/>
      <w:r>
        <w:rPr>
          <w:b/>
        </w:rPr>
        <w:t xml:space="preserve"> Организация деятельности клубных формирований и формирований самодеятельного народного творчества.</w:t>
      </w:r>
    </w:p>
    <w:p w:rsidR="008B654C" w:rsidRDefault="008B654C" w:rsidP="008B654C">
      <w:pPr>
        <w:rPr>
          <w:b/>
        </w:rPr>
      </w:pPr>
      <w:r>
        <w:t>1.1. Уникальный номер работы по базовому (отраслевому) перечню</w:t>
      </w:r>
      <w:r w:rsidR="00D06A22">
        <w:rPr>
          <w:b/>
        </w:rPr>
        <w:t>:  '</w:t>
      </w:r>
      <w:r w:rsidR="00D06A22">
        <w:rPr>
          <w:rFonts w:ascii="Times New Roman" w:hAnsi="Times New Roman" w:cs="Times New Roman"/>
        </w:rPr>
        <w:t>:</w:t>
      </w:r>
      <w:proofErr w:type="gramStart"/>
      <w:r w:rsidR="00D06A22">
        <w:rPr>
          <w:rFonts w:ascii="Times New Roman" w:hAnsi="Times New Roman" w:cs="Times New Roman"/>
        </w:rPr>
        <w:t xml:space="preserve">    :</w:t>
      </w:r>
      <w:proofErr w:type="gramEnd"/>
      <w:r w:rsidR="00D06A22">
        <w:rPr>
          <w:rFonts w:ascii="Times New Roman" w:hAnsi="Times New Roman" w:cs="Times New Roman"/>
        </w:rPr>
        <w:t xml:space="preserve"> </w:t>
      </w:r>
      <w:r w:rsidR="00D06A22" w:rsidRPr="00273475">
        <w:rPr>
          <w:rFonts w:ascii="Times New Roman" w:hAnsi="Times New Roman" w:cs="Times New Roman"/>
        </w:rPr>
        <w:t>910100О.99.0.ББ83АА00000</w:t>
      </w:r>
      <w:r w:rsidR="00D06A22">
        <w:rPr>
          <w:rFonts w:ascii="Times New Roman" w:hAnsi="Times New Roman" w:cs="Times New Roman"/>
        </w:rPr>
        <w:t xml:space="preserve">     </w:t>
      </w:r>
    </w:p>
    <w:p w:rsidR="008B654C" w:rsidRDefault="008B654C" w:rsidP="008B654C">
      <w:r>
        <w:t>1.2. Категории потребителей работы</w:t>
      </w:r>
      <w:proofErr w:type="gramStart"/>
      <w:r>
        <w:t xml:space="preserve"> :</w:t>
      </w:r>
      <w:proofErr w:type="gramEnd"/>
      <w:r>
        <w:t xml:space="preserve"> в интересах общества </w:t>
      </w:r>
    </w:p>
    <w:p w:rsidR="008B654C" w:rsidRDefault="008B654C" w:rsidP="008B654C">
      <w:r>
        <w:t>1.3. Сведения о фактическом достижении показателей, характеризующих объем и (или) качество работы:</w:t>
      </w:r>
    </w:p>
    <w:p w:rsidR="008B654C" w:rsidRDefault="008B654C" w:rsidP="008B654C">
      <w:r>
        <w:t>1.4. Сведения о фактическом достижении показателей, характеризующих качество работ:</w:t>
      </w:r>
    </w:p>
    <w:tbl>
      <w:tblPr>
        <w:tblW w:w="14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544"/>
        <w:gridCol w:w="1559"/>
        <w:gridCol w:w="1559"/>
        <w:gridCol w:w="1418"/>
        <w:gridCol w:w="1701"/>
        <w:gridCol w:w="1991"/>
        <w:gridCol w:w="1844"/>
      </w:tblGrid>
      <w:tr w:rsidR="008B654C" w:rsidTr="008B654C">
        <w:trPr>
          <w:trHeight w:val="2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36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Показатель объема работы</w:t>
            </w:r>
          </w:p>
        </w:tc>
      </w:tr>
      <w:tr w:rsidR="008B654C" w:rsidTr="008B654C">
        <w:trPr>
          <w:trHeight w:val="1648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B654C" w:rsidRDefault="008B654C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наименование показателя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 xml:space="preserve">единица измерения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утверждено в муниципальном задании на год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исполнено на отчетную дату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>допустимое (возможное) отклонение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>отклонение, превышающее допустимое (возможное) значение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причина отклонения</w:t>
            </w:r>
          </w:p>
        </w:tc>
      </w:tr>
      <w:tr w:rsidR="008B654C" w:rsidTr="008B654C">
        <w:trPr>
          <w:trHeight w:val="3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6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8</w:t>
            </w:r>
          </w:p>
        </w:tc>
      </w:tr>
      <w:tr w:rsidR="008B654C" w:rsidTr="008B654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1.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 xml:space="preserve">Количество клубных формирований клуба </w:t>
            </w:r>
            <w:proofErr w:type="spellStart"/>
            <w:r>
              <w:t>п</w:t>
            </w:r>
            <w:proofErr w:type="gramStart"/>
            <w:r>
              <w:t>.Б</w:t>
            </w:r>
            <w:proofErr w:type="gramEnd"/>
            <w:r>
              <w:t>ереговой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Ед.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 xml:space="preserve">        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10%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</w:tr>
      <w:tr w:rsidR="008B654C" w:rsidTr="008B654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2.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 xml:space="preserve">Количество клубных формирований клуба </w:t>
            </w:r>
            <w:proofErr w:type="spellStart"/>
            <w:r>
              <w:t>х</w:t>
            </w:r>
            <w:proofErr w:type="gramStart"/>
            <w:r>
              <w:t>.К</w:t>
            </w:r>
            <w:proofErr w:type="gramEnd"/>
            <w:r>
              <w:t>азачий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Ед.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 xml:space="preserve">        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10%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</w:tr>
      <w:tr w:rsidR="008B654C" w:rsidTr="008B654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3.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Количество клубных формирований МБУК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Ед.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4D686B"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 xml:space="preserve">         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10%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</w:tr>
    </w:tbl>
    <w:p w:rsidR="008B654C" w:rsidRDefault="008B654C" w:rsidP="008B654C"/>
    <w:p w:rsidR="008B654C" w:rsidRDefault="008B654C" w:rsidP="008B654C">
      <w:pPr>
        <w:rPr>
          <w:b/>
        </w:rPr>
      </w:pPr>
      <w:r>
        <w:lastRenderedPageBreak/>
        <w:t>2.Наименование работы</w:t>
      </w:r>
      <w:proofErr w:type="gramStart"/>
      <w:r>
        <w:t xml:space="preserve"> :</w:t>
      </w:r>
      <w:proofErr w:type="gramEnd"/>
      <w:r>
        <w:t xml:space="preserve"> </w:t>
      </w:r>
      <w:r>
        <w:rPr>
          <w:b/>
        </w:rPr>
        <w:t>Формирование, учет, изучение, обеспечение физического сохранения и безопасности фондов библиотеки</w:t>
      </w:r>
    </w:p>
    <w:p w:rsidR="008B654C" w:rsidRDefault="008B654C" w:rsidP="008B654C">
      <w:r>
        <w:t>2.1. Уникальный номер работы по базовому (отрас</w:t>
      </w:r>
      <w:r w:rsidR="00D06A22">
        <w:t xml:space="preserve">левому) перечню:  </w:t>
      </w:r>
      <w:r w:rsidR="00D06A22">
        <w:rPr>
          <w:rFonts w:ascii="Times New Roman" w:hAnsi="Times New Roman" w:cs="Times New Roman"/>
          <w:bCs/>
        </w:rPr>
        <w:t xml:space="preserve">:  </w:t>
      </w:r>
      <w:r w:rsidR="00D06A22" w:rsidRPr="00273475">
        <w:rPr>
          <w:rFonts w:ascii="Times New Roman" w:hAnsi="Times New Roman" w:cs="Times New Roman"/>
          <w:bCs/>
        </w:rPr>
        <w:t>910100Ф.99.1.АГ65АА00001</w:t>
      </w:r>
      <w:r w:rsidR="00D06A22">
        <w:rPr>
          <w:rFonts w:ascii="Times New Roman" w:hAnsi="Times New Roman" w:cs="Times New Roman"/>
          <w:bCs/>
        </w:rPr>
        <w:t xml:space="preserve">  </w:t>
      </w:r>
      <w:bookmarkStart w:id="2" w:name="_GoBack"/>
      <w:bookmarkEnd w:id="2"/>
    </w:p>
    <w:p w:rsidR="008B654C" w:rsidRDefault="008B654C" w:rsidP="008B654C">
      <w:r>
        <w:t xml:space="preserve">2.2. Категории потребителей работы: в интересах общества </w:t>
      </w:r>
    </w:p>
    <w:p w:rsidR="008B654C" w:rsidRDefault="008B654C" w:rsidP="008B654C">
      <w:r>
        <w:t>2.3. Сведения о фактическом достижении показателей, характеризующих объем и (или) качество работы:</w:t>
      </w:r>
    </w:p>
    <w:p w:rsidR="008B654C" w:rsidRDefault="008B654C" w:rsidP="008B654C">
      <w:r>
        <w:t>2.4. Сведения о фактическом достижении показателей, характеризующих качество работ:</w:t>
      </w:r>
    </w:p>
    <w:tbl>
      <w:tblPr>
        <w:tblW w:w="14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6"/>
        <w:gridCol w:w="1418"/>
        <w:gridCol w:w="1986"/>
        <w:gridCol w:w="1702"/>
        <w:gridCol w:w="1702"/>
        <w:gridCol w:w="2553"/>
        <w:gridCol w:w="2411"/>
      </w:tblGrid>
      <w:tr w:rsidR="008B654C" w:rsidTr="008B654C">
        <w:trPr>
          <w:trHeight w:val="2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37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Показатели качества работы</w:t>
            </w:r>
          </w:p>
        </w:tc>
      </w:tr>
      <w:tr w:rsidR="008B654C" w:rsidTr="008B654C">
        <w:trPr>
          <w:trHeight w:val="2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54C" w:rsidRDefault="008B654C">
            <w:pPr>
              <w:spacing w:after="0" w:line="240" w:lineRule="auto"/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наименование показателя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>единица измерения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>утверждено в муниципальном задании на год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>исполнено на отчетную дату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B654C" w:rsidRDefault="008B654C">
            <w:r>
              <w:t>допустимое (возможное) отклонение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B654C" w:rsidRDefault="008B654C">
            <w:r>
              <w:t>отклонение, превышающее допустимое (возможное) значение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B654C" w:rsidRDefault="008B654C">
            <w:r>
              <w:t>причина отклонения</w:t>
            </w:r>
          </w:p>
        </w:tc>
      </w:tr>
      <w:tr w:rsidR="008B654C" w:rsidTr="008B654C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B654C" w:rsidRDefault="008B654C">
            <w:r>
              <w:t>6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B654C" w:rsidRDefault="008B654C">
            <w:r>
              <w:t>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8</w:t>
            </w:r>
          </w:p>
        </w:tc>
      </w:tr>
      <w:tr w:rsidR="008B654C" w:rsidTr="008B654C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r>
              <w:t>1.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pPr>
              <w:pStyle w:val="a3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Количество документов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>
            <w:pPr>
              <w:pStyle w:val="a3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Ед.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DE6184">
            <w:pPr>
              <w:pStyle w:val="a3"/>
              <w:widowControl/>
              <w:spacing w:line="276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13200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DE6184">
            <w:r>
              <w:t>13791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B654C" w:rsidRDefault="008B654C">
            <w:r>
              <w:t>5%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B654C" w:rsidRDefault="008B654C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4C" w:rsidRDefault="008B654C"/>
        </w:tc>
      </w:tr>
      <w:tr w:rsidR="008B654C" w:rsidTr="008B654C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B654C" w:rsidRDefault="008B654C"/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B654C" w:rsidRDefault="008B654C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</w:tr>
      <w:tr w:rsidR="008B654C" w:rsidTr="008B654C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B654C" w:rsidRDefault="008B654C"/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B654C" w:rsidRDefault="008B654C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4C" w:rsidRDefault="008B654C"/>
        </w:tc>
      </w:tr>
    </w:tbl>
    <w:p w:rsidR="008B654C" w:rsidRDefault="008B654C" w:rsidP="008B654C"/>
    <w:p w:rsidR="008B654C" w:rsidRDefault="008B654C" w:rsidP="008B654C">
      <w:r>
        <w:t xml:space="preserve">Директор МБУК </w:t>
      </w:r>
      <w:proofErr w:type="spellStart"/>
      <w:r>
        <w:t>ЦКиБО</w:t>
      </w:r>
      <w:proofErr w:type="spellEnd"/>
      <w:r>
        <w:t xml:space="preserve"> «Караванный» _________________ _____________ ___________________________Н.П. Степанова</w:t>
      </w:r>
    </w:p>
    <w:p w:rsidR="008B654C" w:rsidRDefault="008B654C" w:rsidP="008B654C">
      <w:r>
        <w:t xml:space="preserve">        (должность)                      (подпись)                         (инициалы, фамилия)</w:t>
      </w:r>
    </w:p>
    <w:p w:rsidR="008B654C" w:rsidRDefault="00DE6184" w:rsidP="008B654C">
      <w:r>
        <w:t xml:space="preserve"> «__01__» апреля  2020</w:t>
      </w:r>
      <w:r w:rsidR="008B654C">
        <w:t xml:space="preserve"> г.</w:t>
      </w:r>
    </w:p>
    <w:p w:rsidR="008B654C" w:rsidRDefault="008B654C" w:rsidP="008B654C"/>
    <w:p w:rsidR="008B654C" w:rsidRDefault="008B654C" w:rsidP="008B654C"/>
    <w:p w:rsidR="008B654C" w:rsidRDefault="008B654C" w:rsidP="008B654C"/>
    <w:p w:rsidR="00AD4D8C" w:rsidRDefault="00D06A22"/>
    <w:sectPr w:rsidR="00AD4D8C" w:rsidSect="008B654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320"/>
    <w:rsid w:val="00105A67"/>
    <w:rsid w:val="00494876"/>
    <w:rsid w:val="004C5F53"/>
    <w:rsid w:val="004D686B"/>
    <w:rsid w:val="00546273"/>
    <w:rsid w:val="007C12CD"/>
    <w:rsid w:val="008B654C"/>
    <w:rsid w:val="00957431"/>
    <w:rsid w:val="009F0D60"/>
    <w:rsid w:val="00A57320"/>
    <w:rsid w:val="00D06A22"/>
    <w:rsid w:val="00D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(таблица)"/>
    <w:basedOn w:val="a"/>
    <w:next w:val="a"/>
    <w:rsid w:val="008B654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46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6273"/>
    <w:rPr>
      <w:rFonts w:ascii="Tahoma" w:hAnsi="Tahoma" w:cs="Tahoma"/>
      <w:sz w:val="16"/>
      <w:szCs w:val="16"/>
    </w:rPr>
  </w:style>
  <w:style w:type="paragraph" w:customStyle="1" w:styleId="a6">
    <w:name w:val="Таблицы (моноширинный)"/>
    <w:basedOn w:val="a"/>
    <w:next w:val="a"/>
    <w:rsid w:val="00D06A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(таблица)"/>
    <w:basedOn w:val="a"/>
    <w:next w:val="a"/>
    <w:rsid w:val="008B654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46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6273"/>
    <w:rPr>
      <w:rFonts w:ascii="Tahoma" w:hAnsi="Tahoma" w:cs="Tahoma"/>
      <w:sz w:val="16"/>
      <w:szCs w:val="16"/>
    </w:rPr>
  </w:style>
  <w:style w:type="paragraph" w:customStyle="1" w:styleId="a6">
    <w:name w:val="Таблицы (моноширинный)"/>
    <w:basedOn w:val="a"/>
    <w:next w:val="a"/>
    <w:rsid w:val="00D06A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Библиотека</dc:creator>
  <cp:keywords/>
  <dc:description/>
  <cp:lastModifiedBy>Библиотека</cp:lastModifiedBy>
  <cp:revision>10</cp:revision>
  <cp:lastPrinted>2020-07-08T08:48:00Z</cp:lastPrinted>
  <dcterms:created xsi:type="dcterms:W3CDTF">2020-03-27T07:27:00Z</dcterms:created>
  <dcterms:modified xsi:type="dcterms:W3CDTF">2020-07-14T08:23:00Z</dcterms:modified>
</cp:coreProperties>
</file>