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15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HTTP И JSON НА ЛОКАЛЬНОМ СЕРВЕРЕ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Реализовать фоновое получение справочника продуктов по HTTP, проверить статус и JSON-контракт и публиковать каталог только после полной валидации.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Клиент выполняет GET /api/v1/products к loopback-серверу, проверяет статус, Content-Type и размер, затем Jackson-преобразование и ограничения каждого FoodProduct.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HTTP 200 не гарантирует корректные данные. До замены каталога проходят транспортная, протокольная, синтаксическая и предметная проверки; при любом отказе прежний каталог остаётся неизменным.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Пользователь получает справочник из локального сервиса без блокировки JavaFX Application Thread. Полностью проверенный список из трёх продуктов заменяет предыдущее состояние атомарно.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Кэш, retry и автономный режим не входят в границу практики. Внешние API и реальные персональные данные не используются.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ProductCatalogRefreshService передаёт блокирующий вызов Executor. Клиент применяет таймаут соединения 2 с, запроса 3 с и предел 64 КиБ. ProductDirectory видит только готовые доменные объекты.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 HttpClient, встроенный HttpServer, Jackson 2.20.0, Executor, JUnit 5 и Gradle 9.1.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HTTP-ответ локального сервера: статус, Content-Type и JSON-массив продуктов.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Валидированный каталог либо причина HTTP_STATUS, MALFORMED_JSON или CONTRACT без частичной замены.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HTTP-адаптер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Статус, тип, размер, таймауты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Loopback-тест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JSON-маппер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Синтаксис и поля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JUnit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Каталог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Атомарная публикация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runLessonDemo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Корректный JSON опубликован как три продукта. Ответ HTTP 500 преобразован в точную причину HTTP_STATUS, прежний каталог не заменён.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237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237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Принятие HTTP 200 и явный отказ HTTP 500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Повреждённый JSON и отрицательная калорийность отклонили весь набор с причинами MALFORMED_JSON и CONTRACT; после close тот же порт занял новый сервер.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2370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237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Отказ повреждённого JSON и предметного нарушения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HTTP-граница проверяет протокол и данные до атомарной публикации. Статус 500, повреждённый JSON и нарушение предметного контракта не меняют подтверждённый каталог; порт освобождается после закрытия сервера.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15</dc:title>
  <dc:subject>Http И Json На Локальном Сервере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