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64E" w:rsidRPr="00305327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48264E" w:rsidRPr="00305327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8264E" w:rsidRPr="00305327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48264E" w:rsidRPr="00305327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8264E" w:rsidRPr="00305327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48264E" w:rsidRPr="00CF2BE7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8264E" w:rsidRDefault="0048264E" w:rsidP="004826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8264E" w:rsidRDefault="0048264E" w:rsidP="004826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8264E" w:rsidRDefault="0048264E" w:rsidP="004826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8264E" w:rsidRPr="00CF2BE7" w:rsidRDefault="0048264E" w:rsidP="004826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8264E" w:rsidRPr="000C463E" w:rsidRDefault="0048264E" w:rsidP="0048264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:rsidR="0048264E" w:rsidRPr="00E02A28" w:rsidRDefault="0048264E" w:rsidP="0048264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ДОМАШНЕЙ КОНТРОЛЬНОЙ РАБОТЕ №</w:t>
      </w:r>
      <w:r w:rsidR="00272B4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</w:p>
    <w:p w:rsidR="0048264E" w:rsidRPr="000C463E" w:rsidRDefault="0048264E" w:rsidP="000248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ИССЛЕДОВАНИЕ </w:t>
      </w:r>
      <w:r w:rsidR="000248F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ФРАКТАЛОВ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:rsidR="0048264E" w:rsidRDefault="0048264E" w:rsidP="004826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8264E" w:rsidRDefault="0048264E" w:rsidP="004826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8264E" w:rsidRDefault="0048264E" w:rsidP="004826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8264E" w:rsidRPr="00CF2BE7" w:rsidRDefault="0048264E" w:rsidP="004826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8264E" w:rsidRPr="00CF2BE7" w:rsidRDefault="0048264E" w:rsidP="0048264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48264E" w:rsidRPr="00CF2BE7" w:rsidRDefault="0048264E" w:rsidP="0048264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48264E" w:rsidRPr="00CF2BE7" w:rsidRDefault="00272B42" w:rsidP="0048264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Суслов Павел Андреевич</w:t>
      </w:r>
    </w:p>
    <w:p w:rsidR="0048264E" w:rsidRPr="00CF2BE7" w:rsidRDefault="0048264E" w:rsidP="0048264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48264E" w:rsidRPr="00CF2BE7" w:rsidRDefault="0048264E" w:rsidP="0048264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48264E" w:rsidRDefault="0048264E" w:rsidP="0048264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48264E" w:rsidRDefault="0048264E" w:rsidP="004826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8264E" w:rsidRDefault="0048264E" w:rsidP="0048264E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0248FE" w:rsidRDefault="000248FE" w:rsidP="0048264E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0248FE" w:rsidRDefault="000248FE" w:rsidP="0048264E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0248FE" w:rsidRDefault="000248FE" w:rsidP="0048264E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48264E" w:rsidRPr="003D5DF8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:rsidR="0048264E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202</w:t>
      </w:r>
      <w:r w:rsidR="00EC60BA">
        <w:rPr>
          <w:color w:val="000000" w:themeColor="text1"/>
          <w:sz w:val="28"/>
          <w:szCs w:val="28"/>
        </w:rPr>
        <w:t>3</w:t>
      </w:r>
    </w:p>
    <w:p w:rsidR="0048264E" w:rsidRPr="0048264E" w:rsidRDefault="0048264E" w:rsidP="000248FE">
      <w:pPr>
        <w:pStyle w:val="a4"/>
        <w:numPr>
          <w:ilvl w:val="0"/>
          <w:numId w:val="4"/>
        </w:numPr>
        <w:tabs>
          <w:tab w:val="left" w:pos="993"/>
          <w:tab w:val="left" w:pos="425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64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контрольной работы.</w:t>
      </w:r>
    </w:p>
    <w:p w:rsidR="0048264E" w:rsidRPr="00A231C0" w:rsidRDefault="0048264E" w:rsidP="000248FE">
      <w:pPr>
        <w:tabs>
          <w:tab w:val="left" w:pos="4253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:rsidR="0048264E" w:rsidRPr="0048264E" w:rsidRDefault="0048264E" w:rsidP="000248FE">
      <w:pPr>
        <w:pStyle w:val="a4"/>
        <w:numPr>
          <w:ilvl w:val="0"/>
          <w:numId w:val="4"/>
        </w:numPr>
        <w:tabs>
          <w:tab w:val="left" w:pos="993"/>
          <w:tab w:val="left" w:pos="425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64E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48264E" w:rsidRDefault="000248FE" w:rsidP="000248FE">
      <w:pPr>
        <w:pStyle w:val="a4"/>
        <w:tabs>
          <w:tab w:val="left" w:pos="993"/>
          <w:tab w:val="left" w:pos="4253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264E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10</w:t>
      </w:r>
    </w:p>
    <w:p w:rsidR="0048264E" w:rsidRDefault="0048264E" w:rsidP="000248FE">
      <w:pPr>
        <w:pStyle w:val="a4"/>
        <w:numPr>
          <w:ilvl w:val="0"/>
          <w:numId w:val="2"/>
        </w:numPr>
        <w:tabs>
          <w:tab w:val="left" w:pos="993"/>
          <w:tab w:val="left" w:pos="425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«Кривая </w:t>
      </w:r>
      <w:proofErr w:type="spellStart"/>
      <w:r w:rsidR="00272B42">
        <w:rPr>
          <w:rFonts w:ascii="Times New Roman" w:hAnsi="Times New Roman" w:cs="Times New Roman"/>
          <w:color w:val="000000" w:themeColor="text1"/>
          <w:sz w:val="28"/>
          <w:szCs w:val="28"/>
        </w:rPr>
        <w:t>Гильбельта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48264E" w:rsidRDefault="0048264E" w:rsidP="000248FE">
      <w:pPr>
        <w:pStyle w:val="a4"/>
        <w:numPr>
          <w:ilvl w:val="0"/>
          <w:numId w:val="2"/>
        </w:numPr>
        <w:tabs>
          <w:tab w:val="left" w:pos="993"/>
          <w:tab w:val="left" w:pos="425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:rsidR="005B79C9" w:rsidRDefault="0048264E" w:rsidP="00E376E8">
      <w:pPr>
        <w:pStyle w:val="a4"/>
        <w:numPr>
          <w:ilvl w:val="0"/>
          <w:numId w:val="2"/>
        </w:numPr>
        <w:tabs>
          <w:tab w:val="left" w:pos="993"/>
          <w:tab w:val="left" w:pos="425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:rsidR="008E2797" w:rsidRPr="008E2797" w:rsidRDefault="008E2797" w:rsidP="008E27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B79C9" w:rsidRDefault="005B79C9" w:rsidP="005B79C9">
      <w:pPr>
        <w:pStyle w:val="a4"/>
        <w:numPr>
          <w:ilvl w:val="0"/>
          <w:numId w:val="4"/>
        </w:numPr>
        <w:tabs>
          <w:tab w:val="left" w:pos="993"/>
          <w:tab w:val="left" w:pos="425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:rsidR="00EC60BA" w:rsidRPr="00EF4599" w:rsidRDefault="001D7FD3" w:rsidP="00EF4599">
      <w:pPr>
        <w:pStyle w:val="a4"/>
        <w:tabs>
          <w:tab w:val="left" w:pos="993"/>
          <w:tab w:val="left" w:pos="4253"/>
        </w:tabs>
        <w:spacing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EC60BA" w:rsidRPr="00EF459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Кривая Гильберта</w:t>
      </w:r>
      <w:r w:rsidR="00EC60BA" w:rsidRPr="00EF45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C60BA" w:rsidRPr="00EF4599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непрерывная </w:t>
      </w:r>
      <w:hyperlink r:id="rId5" w:tooltip="Фрактал" w:history="1">
        <w:r w:rsidR="00EC60BA" w:rsidRPr="00EF4599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фрактальная</w:t>
        </w:r>
      </w:hyperlink>
      <w:r w:rsidR="00EC60BA" w:rsidRPr="00EF459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Заполняющая пространство кривая" w:history="1">
        <w:r w:rsidR="00EC60BA" w:rsidRPr="00EF4599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заполняющая пространство кривая</w:t>
        </w:r>
      </w:hyperlink>
      <w:r w:rsidR="00EC60BA" w:rsidRPr="00EF4599">
        <w:rPr>
          <w:rFonts w:ascii="Times New Roman" w:hAnsi="Times New Roman" w:cs="Times New Roman"/>
          <w:sz w:val="28"/>
          <w:szCs w:val="28"/>
          <w:shd w:val="clear" w:color="auto" w:fill="FFFFFF"/>
        </w:rPr>
        <w:t>, впервые описанная немецким математиком </w:t>
      </w:r>
      <w:hyperlink r:id="rId7" w:tooltip="Гильберт, Давид" w:history="1">
        <w:r w:rsidR="00EC60BA" w:rsidRPr="00EF4599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Давидом Гильбертом</w:t>
        </w:r>
      </w:hyperlink>
      <w:r w:rsidR="00EC60BA" w:rsidRPr="00EF4599">
        <w:rPr>
          <w:rFonts w:ascii="Times New Roman" w:hAnsi="Times New Roman" w:cs="Times New Roman"/>
          <w:sz w:val="28"/>
          <w:szCs w:val="28"/>
          <w:shd w:val="clear" w:color="auto" w:fill="FFFFFF"/>
        </w:rPr>
        <w:t> в 1891 году, как вариант заполняющих пространство </w:t>
      </w:r>
      <w:hyperlink r:id="rId8" w:tooltip="Кривая Пеано" w:history="1">
        <w:r w:rsidR="00EC60BA" w:rsidRPr="00EF4599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кривых Пеано</w:t>
        </w:r>
      </w:hyperlink>
      <w:r w:rsidR="00EC60BA" w:rsidRPr="00EF4599">
        <w:rPr>
          <w:rFonts w:ascii="Times New Roman" w:hAnsi="Times New Roman" w:cs="Times New Roman"/>
          <w:sz w:val="28"/>
          <w:szCs w:val="28"/>
          <w:shd w:val="clear" w:color="auto" w:fill="FFFFFF"/>
        </w:rPr>
        <w:t>, открытых итальянским математиком </w:t>
      </w:r>
      <w:hyperlink r:id="rId9" w:tooltip="Пеано, Джузеппе" w:history="1">
        <w:r w:rsidR="00EC60BA" w:rsidRPr="00EF4599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Джузеппе Пеано</w:t>
        </w:r>
      </w:hyperlink>
      <w:r w:rsidR="00EC60BA" w:rsidRPr="00EF4599">
        <w:rPr>
          <w:rFonts w:ascii="Times New Roman" w:hAnsi="Times New Roman" w:cs="Times New Roman"/>
          <w:sz w:val="28"/>
          <w:szCs w:val="28"/>
          <w:shd w:val="clear" w:color="auto" w:fill="FFFFFF"/>
        </w:rPr>
        <w:t> в 1890 году.</w:t>
      </w:r>
    </w:p>
    <w:p w:rsidR="0094533E" w:rsidRPr="00EF4599" w:rsidRDefault="001D7FD3" w:rsidP="00EF4599">
      <w:pPr>
        <w:tabs>
          <w:tab w:val="left" w:pos="993"/>
          <w:tab w:val="left" w:pos="4253"/>
        </w:tabs>
        <w:spacing w:line="360" w:lineRule="auto"/>
        <w:ind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59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EF459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Возьмем квадрат со стороной 1\2, уберем одну из его сторон, и поместим его точно в середину единичного квадрата.</w:t>
      </w:r>
      <w:r w:rsidR="00EF4599" w:rsidRPr="00EF459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F459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Получилась Гильбертова кривая</w:t>
      </w:r>
      <w:r w:rsidR="00EF4599" w:rsidRPr="00EF459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F459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порядка 1.</w:t>
      </w:r>
      <w:r w:rsidRPr="00EF459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  <w:t>Кривая второго порядка получается путем соединения прямыми линиями четырех кривых первого порядка. Аналогичным образом получается кривая третьего порядка, но при этом в качестве "кирпичиков" используются кривые второго порядка. Таким образом, чтобы нарисовать кривую третьего порядка, надо нарисовать четыре кривых второго порядка. В свою очередь, чтобы нарисовать кривую второго порядка, надо нарисовать четыре кривых первого порядка. Таким образом, алгоритм вычерчивания кривой Гильберта является рекурсивным</w:t>
      </w:r>
      <w:r w:rsidRPr="00EF459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:rsidR="0094533E" w:rsidRPr="00EC60BA" w:rsidRDefault="0094533E" w:rsidP="00EC60BA">
      <w:pPr>
        <w:pStyle w:val="a4"/>
        <w:tabs>
          <w:tab w:val="left" w:pos="993"/>
          <w:tab w:val="left" w:pos="425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251A" w:rsidRDefault="0094533E" w:rsidP="0094533E">
      <w:pPr>
        <w:keepNext/>
        <w:tabs>
          <w:tab w:val="left" w:pos="993"/>
          <w:tab w:val="left" w:pos="4253"/>
        </w:tabs>
        <w:spacing w:line="360" w:lineRule="auto"/>
        <w:jc w:val="both"/>
      </w:pPr>
      <w:r>
        <w:rPr>
          <w:noProof/>
        </w:rPr>
        <w:drawing>
          <wp:inline distT="0" distB="0" distL="0" distR="0">
            <wp:extent cx="5940425" cy="1554764"/>
            <wp:effectExtent l="0" t="0" r="3175" b="7620"/>
            <wp:docPr id="11" name="Рисунок 11" descr="https://wireless-e.ru/wp-content/uploads/09_47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reless-e.ru/wp-content/uploads/09_47_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51A" w:rsidRPr="00A8251A" w:rsidRDefault="00A8251A" w:rsidP="00A8251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825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825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8251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825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A8251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A825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825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Пример алгоритма</w:t>
      </w:r>
    </w:p>
    <w:p w:rsidR="009F37B2" w:rsidRPr="00E376E8" w:rsidRDefault="009F37B2" w:rsidP="005B79C9">
      <w:pPr>
        <w:pStyle w:val="a4"/>
        <w:numPr>
          <w:ilvl w:val="0"/>
          <w:numId w:val="4"/>
        </w:numPr>
        <w:tabs>
          <w:tab w:val="left" w:pos="993"/>
          <w:tab w:val="left" w:pos="425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76E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8264E" w:rsidRDefault="0048264E" w:rsidP="008E2797">
      <w:pPr>
        <w:pStyle w:val="a4"/>
        <w:numPr>
          <w:ilvl w:val="0"/>
          <w:numId w:val="6"/>
        </w:numPr>
        <w:tabs>
          <w:tab w:val="left" w:pos="993"/>
          <w:tab w:val="left" w:pos="425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C8029F" w:rsidRPr="00C8029F" w:rsidRDefault="00C8029F" w:rsidP="00C8029F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Uses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GraphWPF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var 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u,p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wx,wy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) := (32, 4, 64,64);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Procedure a(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: Integer); forward;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Procedure b(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: Integer); forward;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Procedure c(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: Integer); forward;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Procedure d(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: Integer); forward;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Procedure a(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: Integer) :=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If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&gt; 0 Then begin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d(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- 1);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LineBy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(+u, 0);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a(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- 1);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LineBy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(0, u);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a(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- 1);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LineBy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(-u, 0);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c(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Procedure b(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: integer) :=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If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&gt; 0 Then begin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c(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- 1);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LineBy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(-u, 0);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b(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- 1);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LineBy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(0, -u);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b(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- 1);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LineBy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(u, 0);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d(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Procedure c(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: integer) :=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If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&gt; 0 Then begin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b(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- 1);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LineBy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(0, -u);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c(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- 1);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LineBy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(-u, 0);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c(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- 1);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LineBy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(0, u);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a(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Procedure d(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: integer) :=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If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&gt; 0 Then begin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a(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- 1);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LineBy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(0, u);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d(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- 1);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LineBy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(u, 0);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d(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- 1);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LineBy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(0, -u);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b(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- 1)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Procedure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KeyDown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(k: Key);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begin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case K of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Key.Down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wy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-= 10;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Key.Up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wy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+= 10;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Key.Left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wx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+= 10;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Key.Right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wx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-= 10;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Key.Escape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: halt(1);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Key.A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: if p*u &lt; 1000 then u := p*u&gt;50 ? (u * 1.1).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trunc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: u+5;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Key.Z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: if (p*u &gt; 50) and (u &gt; 9) then u := (u / 1.1).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trunc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Key.S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: if (p*u &gt; 50) and (p &lt; 5) then 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u,p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) :=(u div 2, p+1);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Key.X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: if p &gt; 1 then 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u,p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) :=(u*2, p-1);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MoveTo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wx,wy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Redraw(() -&gt;begin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Window.Clear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; a(p); end);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begin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Window.SetSize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(650,650);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MoveTo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wx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wy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Redraw(() -&gt;a(p));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OnkeyDown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 xml:space="preserve"> += </w:t>
      </w:r>
      <w:proofErr w:type="spellStart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KeyDown</w:t>
      </w:r>
      <w:proofErr w:type="spellEnd"/>
      <w:r w:rsidRPr="00C8029F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C8029F">
        <w:rPr>
          <w:rFonts w:ascii="Arial" w:hAnsi="Arial" w:cs="Arial"/>
          <w:color w:val="000000"/>
          <w:sz w:val="20"/>
          <w:szCs w:val="20"/>
          <w:lang w:val="en-US"/>
        </w:rPr>
        <w:br/>
        <w:t>end.</w:t>
      </w:r>
    </w:p>
    <w:p w:rsidR="009F37B2" w:rsidRPr="00C8029F" w:rsidRDefault="009F37B2" w:rsidP="00E376E8">
      <w:pPr>
        <w:pStyle w:val="a4"/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:rsidR="0048264E" w:rsidRDefault="000248FE" w:rsidP="008E2797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</w:t>
      </w:r>
      <w:r w:rsidRPr="005B79C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выполнения</w:t>
      </w:r>
      <w:r w:rsidRPr="005B79C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</w:p>
    <w:p w:rsidR="008E2797" w:rsidRDefault="00820785" w:rsidP="00820785">
      <w:pPr>
        <w:pStyle w:val="a3"/>
        <w:keepNext/>
        <w:spacing w:before="0" w:beforeAutospacing="0" w:after="0" w:afterAutospacing="0" w:line="360" w:lineRule="auto"/>
        <w:ind w:left="720"/>
        <w:jc w:val="center"/>
      </w:pPr>
      <w:r>
        <w:rPr>
          <w:noProof/>
        </w:rPr>
        <w:drawing>
          <wp:inline distT="0" distB="0" distL="0" distR="0" wp14:anchorId="6A013577" wp14:editId="341034B1">
            <wp:extent cx="3829050" cy="4005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10" cy="40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97" w:rsidRPr="008E2797" w:rsidRDefault="008E2797" w:rsidP="008E2797">
      <w:pPr>
        <w:pStyle w:val="a5"/>
        <w:jc w:val="center"/>
        <w:rPr>
          <w:rFonts w:ascii="Times New Roman" w:hAnsi="Times New Roman" w:cs="Times New Roman"/>
          <w:i w:val="0"/>
          <w:vanish/>
          <w:color w:val="auto"/>
          <w:sz w:val="28"/>
          <w:szCs w:val="28"/>
          <w:specVanish/>
        </w:rPr>
      </w:pP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>Рисун</w:t>
      </w:r>
      <w:r w:rsidR="00A8251A">
        <w:rPr>
          <w:rFonts w:ascii="Times New Roman" w:hAnsi="Times New Roman" w:cs="Times New Roman"/>
          <w:i w:val="0"/>
          <w:color w:val="auto"/>
          <w:sz w:val="28"/>
          <w:szCs w:val="28"/>
        </w:rPr>
        <w:t>ок 2</w:t>
      </w: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(1)</w:t>
      </w:r>
    </w:p>
    <w:p w:rsidR="008E2797" w:rsidRDefault="008E2797" w:rsidP="000248FE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8E2797" w:rsidRDefault="00C1707A" w:rsidP="00C1707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3D64BF" wp14:editId="1BDBB7E9">
            <wp:extent cx="3419475" cy="357665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6437" cy="358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97" w:rsidRPr="008E2797" w:rsidRDefault="008E2797" w:rsidP="008E2797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8251A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программы(2)</w:t>
      </w:r>
    </w:p>
    <w:p w:rsidR="008E2797" w:rsidRDefault="00C1707A" w:rsidP="00C1707A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C78692B" wp14:editId="2EE6A69E">
            <wp:extent cx="3829050" cy="40050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6277" cy="40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FE" w:rsidRPr="008E2797" w:rsidRDefault="008E2797" w:rsidP="008E2797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8251A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программы(3)</w:t>
      </w:r>
    </w:p>
    <w:p w:rsidR="000248FE" w:rsidRDefault="00925741" w:rsidP="00925741">
      <w:pPr>
        <w:pStyle w:val="a3"/>
        <w:keepNext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BD69C5A" wp14:editId="44D75F99">
            <wp:extent cx="4181475" cy="437367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7674" cy="43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FE" w:rsidRDefault="000248FE" w:rsidP="000248FE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248F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8251A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0248F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</w:t>
      </w:r>
      <w:r w:rsidR="00582193">
        <w:rPr>
          <w:rFonts w:ascii="Times New Roman" w:hAnsi="Times New Roman" w:cs="Times New Roman"/>
          <w:i w:val="0"/>
          <w:color w:val="auto"/>
          <w:sz w:val="28"/>
          <w:szCs w:val="28"/>
        </w:rPr>
        <w:t>ь</w:t>
      </w:r>
      <w:r w:rsidRPr="000248FE">
        <w:rPr>
          <w:rFonts w:ascii="Times New Roman" w:hAnsi="Times New Roman" w:cs="Times New Roman"/>
          <w:i w:val="0"/>
          <w:color w:val="auto"/>
          <w:sz w:val="28"/>
          <w:szCs w:val="28"/>
        </w:rPr>
        <w:t>тат выполнения программы</w:t>
      </w:r>
      <w:r w:rsidR="008E2797">
        <w:rPr>
          <w:rFonts w:ascii="Times New Roman" w:hAnsi="Times New Roman" w:cs="Times New Roman"/>
          <w:i w:val="0"/>
          <w:color w:val="auto"/>
          <w:sz w:val="28"/>
          <w:szCs w:val="28"/>
        </w:rPr>
        <w:t>(4)</w:t>
      </w:r>
    </w:p>
    <w:p w:rsidR="008E2797" w:rsidRDefault="00925741" w:rsidP="009257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407EB2" wp14:editId="33B63BA7">
            <wp:extent cx="4124325" cy="43138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1117" cy="432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97" w:rsidRPr="008E2797" w:rsidRDefault="008E2797" w:rsidP="008E2797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8251A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программы(5)</w:t>
      </w:r>
    </w:p>
    <w:p w:rsidR="008E2797" w:rsidRPr="00F702F2" w:rsidRDefault="009F37B2" w:rsidP="00F702F2">
      <w:pPr>
        <w:keepNext/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br w:type="page"/>
      </w:r>
      <w:bookmarkStart w:id="0" w:name="_GoBack"/>
      <w:bookmarkEnd w:id="0"/>
    </w:p>
    <w:p w:rsidR="000248FE" w:rsidRPr="000248FE" w:rsidRDefault="000248FE" w:rsidP="00E376E8">
      <w:pPr>
        <w:pStyle w:val="a4"/>
        <w:rPr>
          <w:rFonts w:ascii="Times New Roman" w:hAnsi="Times New Roman" w:cs="Times New Roman"/>
          <w:sz w:val="28"/>
          <w:szCs w:val="28"/>
          <w:specVanish/>
        </w:rPr>
      </w:pPr>
      <w:r w:rsidRPr="000248FE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248FE" w:rsidRDefault="000248FE" w:rsidP="000248F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8FE">
        <w:rPr>
          <w:rFonts w:ascii="Times New Roman" w:hAnsi="Times New Roman" w:cs="Times New Roman"/>
          <w:sz w:val="28"/>
          <w:szCs w:val="28"/>
        </w:rPr>
        <w:t>В ходе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 №</w:t>
      </w:r>
      <w:r w:rsidR="001A3BDA" w:rsidRPr="001A3BDA">
        <w:rPr>
          <w:rFonts w:ascii="Times New Roman" w:hAnsi="Times New Roman" w:cs="Times New Roman"/>
          <w:sz w:val="28"/>
          <w:szCs w:val="28"/>
        </w:rPr>
        <w:t>7</w:t>
      </w:r>
      <w:r w:rsidRPr="000248FE">
        <w:rPr>
          <w:rFonts w:ascii="Times New Roman" w:hAnsi="Times New Roman" w:cs="Times New Roman"/>
          <w:sz w:val="28"/>
          <w:szCs w:val="28"/>
        </w:rPr>
        <w:t xml:space="preserve"> 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0248F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исследование фракталов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Получили навыки реализации алгоритмов с рекурсивными вычислениями, познакомились с фракталами.</w:t>
      </w:r>
    </w:p>
    <w:p w:rsidR="001D6B3F" w:rsidRPr="00FC43A6" w:rsidRDefault="001D6B3F" w:rsidP="000248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C43A6"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программе использовались такие </w:t>
      </w:r>
      <w:proofErr w:type="spellStart"/>
      <w:r w:rsidR="00FC43A6"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функии</w:t>
      </w:r>
      <w:proofErr w:type="spellEnd"/>
      <w:r w:rsidR="00FC43A6"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как:</w:t>
      </w:r>
      <w:r w:rsidRPr="00FC43A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Функция</w:t>
      </w:r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C43A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Draw</w:t>
      </w:r>
      <w:proofErr w:type="spellEnd"/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вывод иллюстрации, находящейся в </w:t>
      </w:r>
      <w:proofErr w:type="spellStart"/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bmp</w:t>
      </w:r>
      <w:proofErr w:type="spellEnd"/>
      <w:r w:rsid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файле</w:t>
      </w:r>
      <w:r w:rsid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="00FC43A6"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Cos</w:t>
      </w:r>
      <w:proofErr w:type="spellEnd"/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: функция - Возвращается косинус параметра (X - угол в радианах)</w:t>
      </w:r>
      <w:r w:rsid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FC43A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Sin</w:t>
      </w:r>
      <w:proofErr w:type="spellEnd"/>
      <w:proofErr w:type="gramStart"/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: Возвращает</w:t>
      </w:r>
      <w:proofErr w:type="gramEnd"/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синус параметра. </w:t>
      </w:r>
    </w:p>
    <w:p w:rsidR="000248FE" w:rsidRPr="000248FE" w:rsidRDefault="000248FE" w:rsidP="000248F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8FE">
        <w:rPr>
          <w:rFonts w:ascii="Times New Roman" w:hAnsi="Times New Roman" w:cs="Times New Roman"/>
          <w:sz w:val="28"/>
          <w:szCs w:val="28"/>
        </w:rPr>
        <w:t>С работой справились в полном объёме. Конечно возникали трудности, однако, их удалось решить. Получили новые знания, умения, опыт. В работе помогали электронные ресурсы, знания, полученные во время занятий благодаря преподавателю и знания, полученные в процессе саморазвития.</w:t>
      </w:r>
    </w:p>
    <w:p w:rsidR="000248FE" w:rsidRPr="000248FE" w:rsidRDefault="000248FE" w:rsidP="000248FE">
      <w:pPr>
        <w:pStyle w:val="a4"/>
        <w:ind w:left="786"/>
        <w:rPr>
          <w:specVanish/>
        </w:rPr>
      </w:pPr>
    </w:p>
    <w:p w:rsidR="00C82281" w:rsidRDefault="00C82281"/>
    <w:sectPr w:rsidR="00C82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B626E0"/>
    <w:multiLevelType w:val="hybridMultilevel"/>
    <w:tmpl w:val="86F2986A"/>
    <w:lvl w:ilvl="0" w:tplc="2F7E8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1538C"/>
    <w:multiLevelType w:val="multilevel"/>
    <w:tmpl w:val="C49A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41A41"/>
    <w:multiLevelType w:val="hybridMultilevel"/>
    <w:tmpl w:val="AF56F628"/>
    <w:lvl w:ilvl="0" w:tplc="1996EBD0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6D5715"/>
    <w:multiLevelType w:val="hybridMultilevel"/>
    <w:tmpl w:val="6044692E"/>
    <w:lvl w:ilvl="0" w:tplc="1F3CA4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F1962B2"/>
    <w:multiLevelType w:val="hybridMultilevel"/>
    <w:tmpl w:val="0D027480"/>
    <w:lvl w:ilvl="0" w:tplc="662AF14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AD44E8"/>
    <w:multiLevelType w:val="hybridMultilevel"/>
    <w:tmpl w:val="3AAAE4AA"/>
    <w:lvl w:ilvl="0" w:tplc="82E064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8C2"/>
    <w:rsid w:val="000248FE"/>
    <w:rsid w:val="001A3BDA"/>
    <w:rsid w:val="001D6B3F"/>
    <w:rsid w:val="001D7FD3"/>
    <w:rsid w:val="00272B42"/>
    <w:rsid w:val="0048264E"/>
    <w:rsid w:val="00582193"/>
    <w:rsid w:val="005B79C9"/>
    <w:rsid w:val="00820785"/>
    <w:rsid w:val="008E2797"/>
    <w:rsid w:val="00925741"/>
    <w:rsid w:val="0094533E"/>
    <w:rsid w:val="009F37B2"/>
    <w:rsid w:val="00A8251A"/>
    <w:rsid w:val="00AC2BE3"/>
    <w:rsid w:val="00BF47C6"/>
    <w:rsid w:val="00C1707A"/>
    <w:rsid w:val="00C8029F"/>
    <w:rsid w:val="00C82281"/>
    <w:rsid w:val="00CB48C2"/>
    <w:rsid w:val="00E376E8"/>
    <w:rsid w:val="00EC60BA"/>
    <w:rsid w:val="00EF4599"/>
    <w:rsid w:val="00F702F2"/>
    <w:rsid w:val="00FC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C7E8"/>
  <w15:chartTrackingRefBased/>
  <w15:docId w15:val="{9A11437E-985D-4371-B659-B61209FB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26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8264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0248FE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C60BA"/>
    <w:rPr>
      <w:color w:val="0000FF"/>
      <w:u w:val="single"/>
    </w:rPr>
  </w:style>
  <w:style w:type="paragraph" w:customStyle="1" w:styleId="im-mess">
    <w:name w:val="im-mess"/>
    <w:basedOn w:val="a"/>
    <w:rsid w:val="00C802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31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0%B8%D0%B2%D0%B0%D1%8F_%D0%9F%D0%B5%D0%B0%D0%BD%D0%B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0%B8%D0%BB%D1%8C%D0%B1%D0%B5%D1%80%D1%82,_%D0%94%D0%B0%D0%B2%D0%B8%D0%B4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7%D0%B0%D0%BF%D0%BE%D0%BB%D0%BD%D1%8F%D1%8E%D1%89%D0%B0%D1%8F_%D0%BF%D1%80%D0%BE%D1%81%D1%82%D1%80%D0%B0%D0%BD%D1%81%D1%82%D0%B2%D0%BE_%D0%BA%D1%80%D0%B8%D0%B2%D0%B0%D1%8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u.wikipedia.org/wiki/%D0%A4%D1%80%D0%B0%D0%BA%D1%82%D0%B0%D0%BB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5%D0%B0%D0%BD%D0%BE,_%D0%94%D0%B6%D1%83%D0%B7%D0%B5%D0%BF%D0%BF%D0%B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Студент Колледжа</cp:lastModifiedBy>
  <cp:revision>22</cp:revision>
  <dcterms:created xsi:type="dcterms:W3CDTF">2023-01-15T17:10:00Z</dcterms:created>
  <dcterms:modified xsi:type="dcterms:W3CDTF">2023-02-08T11:27:00Z</dcterms:modified>
</cp:coreProperties>
</file>