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FDB" w:rsidRPr="00B80474" w:rsidRDefault="00D26FDB" w:rsidP="00D26FD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120459321"/>
      <w:bookmarkStart w:id="1" w:name="_Toc56300664"/>
      <w:bookmarkStart w:id="2" w:name="_Toc56328178"/>
      <w:bookmarkEnd w:id="0"/>
      <w:r w:rsidRPr="00B80474">
        <w:rPr>
          <w:rFonts w:ascii="Times New Roman" w:hAnsi="Times New Roman"/>
        </w:rPr>
        <w:t>МИНОБРНАУКИ РОССИИ</w:t>
      </w:r>
      <w:bookmarkEnd w:id="1"/>
      <w:bookmarkEnd w:id="2"/>
    </w:p>
    <w:p w:rsidR="00D26FDB" w:rsidRDefault="00D26FDB" w:rsidP="00D26FD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7CEE8402" wp14:editId="654B2F5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26FDB" w:rsidRDefault="00D26FDB" w:rsidP="00D26FD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3" w:name="_Toc56300665"/>
      <w:bookmarkStart w:id="4" w:name="_Toc56328179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3"/>
      <w:bookmarkEnd w:id="4"/>
    </w:p>
    <w:p w:rsidR="00D26FDB" w:rsidRPr="00EB439B" w:rsidRDefault="00D26FDB" w:rsidP="00D26FDB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:rsidR="00D26FDB" w:rsidRDefault="00D26FDB" w:rsidP="00D26FDB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:rsidR="00D26FDB" w:rsidRDefault="00D26FDB" w:rsidP="00D26FDB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:rsidR="00D26FDB" w:rsidRDefault="00D26FDB" w:rsidP="00D26FDB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«Вычислительные системы и технологии»</w:t>
      </w:r>
    </w:p>
    <w:p w:rsidR="00D26FDB" w:rsidRDefault="00D26FDB" w:rsidP="00D26FDB">
      <w:pPr>
        <w:jc w:val="center"/>
        <w:rPr>
          <w:rFonts w:ascii="Times New Roman" w:hAnsi="Times New Roman"/>
          <w:sz w:val="28"/>
          <w:szCs w:val="28"/>
        </w:rPr>
      </w:pPr>
    </w:p>
    <w:p w:rsidR="00D26FDB" w:rsidRPr="009B6D57" w:rsidRDefault="00D26FDB" w:rsidP="00D26FDB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Сети хранения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SAN</w:t>
      </w:r>
      <w:r w:rsidRPr="0061699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iSCSI</w:t>
      </w:r>
      <w:r w:rsidRPr="00616994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SAN</w:t>
      </w:r>
      <w:r w:rsidRPr="009B6D5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iSCSI</w:t>
      </w:r>
      <w:r w:rsidRPr="009B6D5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основе программного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таргета</w:t>
      </w:r>
      <w:proofErr w:type="spellEnd"/>
    </w:p>
    <w:p w:rsidR="00D26FDB" w:rsidRDefault="00D26FDB" w:rsidP="00D26FDB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26FDB" w:rsidRDefault="00D26FDB" w:rsidP="00D26FDB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26FDB" w:rsidRPr="00616994" w:rsidRDefault="00D26FDB" w:rsidP="00D26FDB">
      <w:pPr>
        <w:pStyle w:val="HTML"/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26FDB" w:rsidRPr="006530E8" w:rsidRDefault="00D26FDB" w:rsidP="00D26FD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:rsidR="00D26FDB" w:rsidRPr="006530E8" w:rsidRDefault="00D26FDB" w:rsidP="00D26FD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№2.2</w:t>
      </w:r>
    </w:p>
    <w:p w:rsidR="00D26FDB" w:rsidRDefault="00D26FDB" w:rsidP="00D26FD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:rsidR="00D26FDB" w:rsidRPr="004E2627" w:rsidRDefault="00D26FDB" w:rsidP="00D26FD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Системы хранения данных</w:t>
      </w:r>
    </w:p>
    <w:p w:rsidR="00D26FDB" w:rsidRDefault="00D26FDB" w:rsidP="00D26FDB">
      <w:pPr>
        <w:rPr>
          <w:rFonts w:ascii="Times New Roman" w:hAnsi="Times New Roman"/>
          <w:sz w:val="28"/>
          <w:szCs w:val="28"/>
        </w:rPr>
      </w:pPr>
    </w:p>
    <w:p w:rsidR="00D26FDB" w:rsidRDefault="00D26FDB" w:rsidP="00D26FDB">
      <w:pPr>
        <w:rPr>
          <w:rFonts w:ascii="Times New Roman" w:hAnsi="Times New Roman"/>
          <w:sz w:val="28"/>
          <w:szCs w:val="28"/>
        </w:rPr>
      </w:pPr>
    </w:p>
    <w:p w:rsidR="00D26FDB" w:rsidRPr="00D36E58" w:rsidRDefault="00D26FDB" w:rsidP="00D26FDB">
      <w:pPr>
        <w:ind w:left="4678"/>
        <w:outlineLvl w:val="0"/>
        <w:rPr>
          <w:rFonts w:ascii="Times New Roman" w:hAnsi="Times New Roman"/>
        </w:rPr>
      </w:pPr>
      <w:bookmarkStart w:id="5" w:name="_Toc56300667"/>
      <w:bookmarkStart w:id="6" w:name="_Toc56328181"/>
      <w:r w:rsidRPr="00D36E58">
        <w:rPr>
          <w:rFonts w:ascii="Times New Roman" w:hAnsi="Times New Roman"/>
        </w:rPr>
        <w:t>РУКОВОДИТЕЛЬ:</w:t>
      </w:r>
      <w:bookmarkEnd w:id="5"/>
      <w:bookmarkEnd w:id="6"/>
    </w:p>
    <w:p w:rsidR="00D26FDB" w:rsidRPr="00D36E58" w:rsidRDefault="00D26FDB" w:rsidP="00D26FDB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Зеленский В.П.</w:t>
      </w:r>
    </w:p>
    <w:p w:rsidR="00D26FDB" w:rsidRDefault="00D26FDB" w:rsidP="00D26FD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</w:p>
    <w:p w:rsidR="00D26FDB" w:rsidRPr="009837FD" w:rsidRDefault="00D26FDB" w:rsidP="00D26FDB">
      <w:pPr>
        <w:ind w:left="4678"/>
        <w:rPr>
          <w:rFonts w:ascii="Times New Roman" w:hAnsi="Times New Roman"/>
          <w:sz w:val="8"/>
          <w:szCs w:val="8"/>
        </w:rPr>
      </w:pPr>
    </w:p>
    <w:p w:rsidR="00D26FDB" w:rsidRPr="00D36E58" w:rsidRDefault="00D26FDB" w:rsidP="00D26FDB">
      <w:pPr>
        <w:ind w:left="4678"/>
        <w:outlineLvl w:val="0"/>
        <w:rPr>
          <w:rFonts w:ascii="Times New Roman" w:hAnsi="Times New Roman"/>
        </w:rPr>
      </w:pPr>
      <w:bookmarkStart w:id="7" w:name="_Toc56300668"/>
      <w:bookmarkStart w:id="8" w:name="_Toc56328182"/>
      <w:r w:rsidRPr="00D36E58">
        <w:rPr>
          <w:rFonts w:ascii="Times New Roman" w:hAnsi="Times New Roman"/>
        </w:rPr>
        <w:t>СТУДЕНТ:</w:t>
      </w:r>
      <w:bookmarkEnd w:id="7"/>
      <w:bookmarkEnd w:id="8"/>
    </w:p>
    <w:p w:rsidR="00D26FDB" w:rsidRDefault="00D26FDB" w:rsidP="00D26FD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>Сычев Е.С.</w:t>
      </w:r>
      <w:bookmarkStart w:id="9" w:name="_GoBack"/>
      <w:bookmarkEnd w:id="9"/>
    </w:p>
    <w:p w:rsidR="00D26FDB" w:rsidRPr="00AB4007" w:rsidRDefault="00D26FDB" w:rsidP="00D26FD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D26FDB" w:rsidRPr="00D210FE" w:rsidRDefault="00D26FDB" w:rsidP="00D26FD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:rsidR="00D26FDB" w:rsidRPr="00AB4007" w:rsidRDefault="00D26FDB" w:rsidP="00D26FD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</w:rPr>
        <w:t xml:space="preserve">         21</w:t>
      </w:r>
      <w:r w:rsidRPr="00AB4007">
        <w:rPr>
          <w:rFonts w:ascii="Times New Roman" w:hAnsi="Times New Roman"/>
        </w:rPr>
        <w:t>-В</w:t>
      </w:r>
      <w:r>
        <w:rPr>
          <w:rFonts w:ascii="Times New Roman" w:hAnsi="Times New Roman"/>
        </w:rPr>
        <w:t>М</w:t>
      </w:r>
    </w:p>
    <w:p w:rsidR="00D26FDB" w:rsidRPr="004E2627" w:rsidRDefault="00D26FDB" w:rsidP="00D26FD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:rsidR="00D26FDB" w:rsidRPr="004E2627" w:rsidRDefault="00D26FDB" w:rsidP="00D26FDB">
      <w:pPr>
        <w:ind w:left="4678"/>
        <w:rPr>
          <w:rFonts w:ascii="Times New Roman" w:hAnsi="Times New Roman"/>
          <w:sz w:val="24"/>
          <w:szCs w:val="24"/>
        </w:rPr>
      </w:pPr>
    </w:p>
    <w:p w:rsidR="00D26FDB" w:rsidRPr="00D36E58" w:rsidRDefault="00D26FDB" w:rsidP="00D26FDB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:rsidR="00D26FDB" w:rsidRDefault="00D26FDB" w:rsidP="00D26FDB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:rsidR="00D26FDB" w:rsidRDefault="00D26FDB" w:rsidP="00D26FDB">
      <w:pPr>
        <w:rPr>
          <w:rFonts w:ascii="Times New Roman" w:hAnsi="Times New Roman"/>
          <w:sz w:val="24"/>
          <w:szCs w:val="24"/>
        </w:rPr>
      </w:pPr>
    </w:p>
    <w:p w:rsidR="00D26FDB" w:rsidRDefault="00D26FDB" w:rsidP="00D26FDB">
      <w:pPr>
        <w:spacing w:after="0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616994">
        <w:rPr>
          <w:rFonts w:ascii="Times New Roman" w:hAnsi="Times New Roman"/>
          <w:b/>
          <w:bCs/>
          <w:sz w:val="28"/>
          <w:szCs w:val="28"/>
        </w:rPr>
        <w:lastRenderedPageBreak/>
        <w:t>Цель работ</w:t>
      </w:r>
      <w:r w:rsidRPr="00616994">
        <w:rPr>
          <w:rFonts w:ascii="Times New Roman" w:hAnsi="Times New Roman"/>
          <w:sz w:val="28"/>
          <w:szCs w:val="28"/>
        </w:rPr>
        <w:t xml:space="preserve">: </w:t>
      </w:r>
      <w:r w:rsidRPr="00616994">
        <w:rPr>
          <w:rFonts w:ascii="Times New Roman" w:hAnsi="Times New Roman"/>
          <w:color w:val="333333"/>
          <w:sz w:val="28"/>
          <w:szCs w:val="28"/>
        </w:rPr>
        <w:t>изучение организации сетей хранения данных (</w:t>
      </w:r>
      <w:r w:rsidRPr="00616994">
        <w:rPr>
          <w:rFonts w:ascii="Times New Roman" w:hAnsi="Times New Roman"/>
          <w:iCs/>
          <w:sz w:val="28"/>
          <w:szCs w:val="28"/>
        </w:rPr>
        <w:t xml:space="preserve">SAN) и </w:t>
      </w:r>
      <w:r w:rsidRPr="00D23DD7">
        <w:rPr>
          <w:rFonts w:ascii="Times New Roman" w:hAnsi="Times New Roman"/>
          <w:iCs/>
          <w:sz w:val="28"/>
          <w:szCs w:val="28"/>
        </w:rPr>
        <w:t>получение начальных навыков их конфигурирования (на примере SAN</w:t>
      </w:r>
      <w:r w:rsidRPr="00D23D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23DD7">
        <w:rPr>
          <w:rFonts w:ascii="Times New Roman" w:hAnsi="Times New Roman"/>
          <w:sz w:val="28"/>
          <w:szCs w:val="28"/>
        </w:rPr>
        <w:t>iSCSI</w:t>
      </w:r>
      <w:proofErr w:type="spellEnd"/>
      <w:r w:rsidRPr="00D23DD7">
        <w:rPr>
          <w:rFonts w:ascii="Times New Roman" w:hAnsi="Times New Roman"/>
          <w:sz w:val="28"/>
          <w:szCs w:val="28"/>
        </w:rPr>
        <w:t xml:space="preserve">). </w:t>
      </w:r>
      <w:r w:rsidRPr="00D23DD7">
        <w:rPr>
          <w:rFonts w:ascii="Times New Roman" w:hAnsi="Times New Roman"/>
          <w:color w:val="333333"/>
          <w:sz w:val="28"/>
          <w:szCs w:val="28"/>
        </w:rPr>
        <w:t xml:space="preserve">Проверка работоспособности </w:t>
      </w:r>
      <w:r w:rsidRPr="00D23DD7">
        <w:rPr>
          <w:rFonts w:ascii="Times New Roman" w:hAnsi="Times New Roman"/>
          <w:iCs/>
          <w:sz w:val="28"/>
          <w:szCs w:val="28"/>
        </w:rPr>
        <w:t>SAN</w:t>
      </w:r>
      <w:r w:rsidRPr="00D23D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23DD7">
        <w:rPr>
          <w:rFonts w:ascii="Times New Roman" w:hAnsi="Times New Roman"/>
          <w:sz w:val="28"/>
          <w:szCs w:val="28"/>
        </w:rPr>
        <w:t>iSCSI</w:t>
      </w:r>
      <w:proofErr w:type="spellEnd"/>
      <w:r w:rsidRPr="00D23DD7">
        <w:rPr>
          <w:rFonts w:ascii="Times New Roman" w:hAnsi="Times New Roman"/>
          <w:sz w:val="28"/>
          <w:szCs w:val="28"/>
        </w:rPr>
        <w:t xml:space="preserve"> на основе сконфигурированного в предыдущей работе </w:t>
      </w:r>
      <w:proofErr w:type="spellStart"/>
      <w:r w:rsidRPr="00D23DD7">
        <w:rPr>
          <w:rFonts w:ascii="Times New Roman" w:hAnsi="Times New Roman"/>
          <w:sz w:val="28"/>
          <w:szCs w:val="28"/>
        </w:rPr>
        <w:t>таргета</w:t>
      </w:r>
      <w:proofErr w:type="spellEnd"/>
      <w:r w:rsidRPr="00D23DD7">
        <w:rPr>
          <w:rFonts w:ascii="Times New Roman" w:hAnsi="Times New Roman"/>
          <w:sz w:val="28"/>
          <w:szCs w:val="28"/>
        </w:rPr>
        <w:t xml:space="preserve"> и встроенного в </w:t>
      </w:r>
      <w:r w:rsidRPr="00D23DD7">
        <w:rPr>
          <w:rFonts w:ascii="Times New Roman" w:hAnsi="Times New Roman"/>
          <w:sz w:val="28"/>
          <w:szCs w:val="28"/>
          <w:lang w:val="en-US"/>
        </w:rPr>
        <w:t>Windows</w:t>
      </w:r>
      <w:r w:rsidRPr="00D23DD7">
        <w:rPr>
          <w:rFonts w:ascii="Times New Roman" w:hAnsi="Times New Roman"/>
          <w:sz w:val="28"/>
          <w:szCs w:val="28"/>
        </w:rPr>
        <w:t xml:space="preserve"> клиента (инициатора) </w:t>
      </w:r>
      <w:proofErr w:type="spellStart"/>
      <w:r w:rsidRPr="00D23DD7">
        <w:rPr>
          <w:rFonts w:ascii="Times New Roman" w:hAnsi="Times New Roman"/>
          <w:sz w:val="28"/>
          <w:szCs w:val="28"/>
        </w:rPr>
        <w:t>iSCSI</w:t>
      </w:r>
      <w:proofErr w:type="spellEnd"/>
      <w:r w:rsidRPr="00D23DD7">
        <w:rPr>
          <w:rFonts w:ascii="Times New Roman" w:hAnsi="Times New Roman"/>
          <w:sz w:val="28"/>
          <w:szCs w:val="28"/>
        </w:rPr>
        <w:t>.</w:t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Проверим работоспособность </w:t>
      </w:r>
      <w:proofErr w:type="spellStart"/>
      <w:r>
        <w:rPr>
          <w:rFonts w:ascii="Times New Roman" w:hAnsi="Times New Roman"/>
          <w:sz w:val="28"/>
          <w:szCs w:val="28"/>
        </w:rPr>
        <w:t>таргета</w:t>
      </w:r>
      <w:proofErr w:type="spellEnd"/>
      <w:r>
        <w:rPr>
          <w:rFonts w:ascii="Times New Roman" w:hAnsi="Times New Roman"/>
          <w:sz w:val="28"/>
          <w:szCs w:val="28"/>
        </w:rPr>
        <w:t xml:space="preserve">. Объединим две виртуальные машины в сеть с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D23DD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адресами:</w:t>
      </w:r>
    </w:p>
    <w:p w:rsidR="00D26FDB" w:rsidRPr="002F759F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192.168.0.30</w:t>
      </w:r>
      <w:r w:rsidRPr="002F759F">
        <w:rPr>
          <w:rFonts w:ascii="Times New Roman" w:hAnsi="Times New Roman"/>
          <w:sz w:val="28"/>
          <w:szCs w:val="28"/>
        </w:rPr>
        <w:t>/24 –</w:t>
      </w:r>
      <w:r>
        <w:rPr>
          <w:rFonts w:ascii="Times New Roman" w:hAnsi="Times New Roman"/>
          <w:sz w:val="28"/>
          <w:szCs w:val="28"/>
        </w:rPr>
        <w:t xml:space="preserve"> инициатор</w:t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192.168.0.31</w:t>
      </w:r>
      <w:r w:rsidRPr="002F759F">
        <w:rPr>
          <w:rFonts w:ascii="Times New Roman" w:hAnsi="Times New Roman"/>
          <w:sz w:val="28"/>
          <w:szCs w:val="28"/>
        </w:rPr>
        <w:t xml:space="preserve">/24 </w:t>
      </w:r>
      <w:r>
        <w:rPr>
          <w:rFonts w:ascii="Times New Roman" w:hAnsi="Times New Roman"/>
          <w:sz w:val="28"/>
          <w:szCs w:val="28"/>
        </w:rPr>
        <w:t>–</w:t>
      </w:r>
      <w:proofErr w:type="spellStart"/>
      <w:r>
        <w:rPr>
          <w:rFonts w:ascii="Times New Roman" w:hAnsi="Times New Roman"/>
          <w:sz w:val="28"/>
          <w:szCs w:val="28"/>
        </w:rPr>
        <w:t>таргет</w:t>
      </w:r>
      <w:proofErr w:type="spellEnd"/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машине-инициаторе выполним подключение с помощью инициатора </w:t>
      </w:r>
      <w:r>
        <w:rPr>
          <w:rFonts w:ascii="Times New Roman" w:hAnsi="Times New Roman"/>
          <w:sz w:val="28"/>
          <w:szCs w:val="28"/>
          <w:lang w:val="en-US"/>
        </w:rPr>
        <w:t>iSCSI</w:t>
      </w:r>
      <w:r>
        <w:rPr>
          <w:rFonts w:ascii="Times New Roman" w:hAnsi="Times New Roman"/>
          <w:sz w:val="28"/>
          <w:szCs w:val="28"/>
        </w:rPr>
        <w:t xml:space="preserve">. Запуск сервиса </w:t>
      </w:r>
      <w:r>
        <w:rPr>
          <w:rFonts w:ascii="Times New Roman" w:hAnsi="Times New Roman"/>
          <w:sz w:val="28"/>
          <w:szCs w:val="28"/>
          <w:lang w:val="en-US"/>
        </w:rPr>
        <w:t>iSCSI</w:t>
      </w:r>
      <w:r w:rsidRPr="00695BC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Initiator</w:t>
      </w:r>
      <w:r>
        <w:rPr>
          <w:rFonts w:ascii="Times New Roman" w:hAnsi="Times New Roman"/>
          <w:sz w:val="28"/>
          <w:szCs w:val="28"/>
        </w:rPr>
        <w:t>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695BCA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063519B" wp14:editId="4D3E619A">
            <wp:extent cx="4677428" cy="167663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вкладке «</w:t>
      </w:r>
      <w:r>
        <w:rPr>
          <w:rFonts w:ascii="Times New Roman" w:hAnsi="Times New Roman"/>
          <w:sz w:val="28"/>
          <w:szCs w:val="28"/>
          <w:lang w:val="en-US"/>
        </w:rPr>
        <w:t>Discover</w:t>
      </w:r>
      <w:r w:rsidRPr="009063F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Portal</w:t>
      </w:r>
      <w:r>
        <w:rPr>
          <w:rFonts w:ascii="Times New Roman" w:hAnsi="Times New Roman"/>
          <w:sz w:val="28"/>
          <w:szCs w:val="28"/>
        </w:rPr>
        <w:t>» найдем портал:</w:t>
      </w:r>
    </w:p>
    <w:p w:rsidR="00D26FDB" w:rsidRPr="00695BCA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44000C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D3336EC" wp14:editId="60CEDDBD">
            <wp:extent cx="4610743" cy="2324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этого необходимо указать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44000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адрес и порт.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44000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адрес </w:t>
      </w:r>
      <w:proofErr w:type="spellStart"/>
      <w:r>
        <w:rPr>
          <w:rFonts w:ascii="Times New Roman" w:hAnsi="Times New Roman"/>
          <w:sz w:val="28"/>
          <w:szCs w:val="28"/>
        </w:rPr>
        <w:t>таргета</w:t>
      </w:r>
      <w:proofErr w:type="spellEnd"/>
      <w:r>
        <w:rPr>
          <w:rFonts w:ascii="Times New Roman" w:hAnsi="Times New Roman"/>
          <w:sz w:val="28"/>
          <w:szCs w:val="28"/>
        </w:rPr>
        <w:t xml:space="preserve">: 192.168.0.31, порт по умолчанию 3260. Также необходимо предварительно настроить разрешающие правила для порта 3260 на </w:t>
      </w:r>
      <w:proofErr w:type="spellStart"/>
      <w:r>
        <w:rPr>
          <w:rFonts w:ascii="Times New Roman" w:hAnsi="Times New Roman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sz w:val="28"/>
          <w:szCs w:val="28"/>
        </w:rPr>
        <w:t xml:space="preserve"> и инициаторе: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65220" cy="2148840"/>
            <wp:effectExtent l="0" t="0" r="0" b="3810"/>
            <wp:docPr id="13" name="Рисунок 1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244340" cy="1417320"/>
            <wp:effectExtent l="0" t="0" r="3810" b="0"/>
            <wp:docPr id="12" name="Рисунок 1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Pr="009063FE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вкладке «</w:t>
      </w:r>
      <w:r>
        <w:rPr>
          <w:rFonts w:ascii="Times New Roman" w:hAnsi="Times New Roman"/>
          <w:sz w:val="28"/>
          <w:szCs w:val="28"/>
          <w:lang w:val="en-US"/>
        </w:rPr>
        <w:t>Targets</w:t>
      </w:r>
      <w:r>
        <w:rPr>
          <w:rFonts w:ascii="Times New Roman" w:hAnsi="Times New Roman"/>
          <w:sz w:val="28"/>
          <w:szCs w:val="28"/>
        </w:rPr>
        <w:t xml:space="preserve">» появился подключенный </w:t>
      </w:r>
      <w:proofErr w:type="spellStart"/>
      <w:r>
        <w:rPr>
          <w:rFonts w:ascii="Times New Roman" w:hAnsi="Times New Roman"/>
          <w:sz w:val="28"/>
          <w:szCs w:val="28"/>
        </w:rPr>
        <w:t>таргет</w:t>
      </w:r>
      <w:proofErr w:type="spellEnd"/>
      <w:r>
        <w:rPr>
          <w:rFonts w:ascii="Times New Roman" w:hAnsi="Times New Roman"/>
          <w:sz w:val="28"/>
          <w:szCs w:val="28"/>
        </w:rPr>
        <w:t xml:space="preserve"> со статусом «</w:t>
      </w:r>
      <w:r>
        <w:rPr>
          <w:rFonts w:ascii="Times New Roman" w:hAnsi="Times New Roman"/>
          <w:sz w:val="28"/>
          <w:szCs w:val="28"/>
          <w:lang w:val="en-US"/>
        </w:rPr>
        <w:t>Inactive</w:t>
      </w:r>
      <w:r>
        <w:rPr>
          <w:rFonts w:ascii="Times New Roman" w:hAnsi="Times New Roman"/>
          <w:sz w:val="28"/>
          <w:szCs w:val="28"/>
        </w:rPr>
        <w:t>».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  <w:lang w:val="en-US"/>
        </w:rPr>
      </w:pPr>
      <w:r w:rsidRPr="009063F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1D8BF9" wp14:editId="378FDA60">
            <wp:extent cx="3997971" cy="4274288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216" cy="427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Нажав на кнопку «</w:t>
      </w:r>
      <w:r>
        <w:rPr>
          <w:rFonts w:ascii="Times New Roman" w:hAnsi="Times New Roman"/>
          <w:sz w:val="28"/>
          <w:szCs w:val="28"/>
          <w:lang w:val="en-US"/>
        </w:rPr>
        <w:t>Connect</w:t>
      </w:r>
      <w:r>
        <w:rPr>
          <w:rFonts w:ascii="Times New Roman" w:hAnsi="Times New Roman"/>
          <w:sz w:val="28"/>
          <w:szCs w:val="28"/>
        </w:rPr>
        <w:t>», подключим устройство:</w:t>
      </w:r>
    </w:p>
    <w:p w:rsidR="00D26FDB" w:rsidRPr="00BF1143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BF2C14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4B965BA" wp14:editId="778043AB">
            <wp:extent cx="3991532" cy="20386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вкладке «</w:t>
      </w:r>
      <w:r>
        <w:rPr>
          <w:rFonts w:ascii="Times New Roman" w:hAnsi="Times New Roman"/>
          <w:sz w:val="28"/>
          <w:szCs w:val="28"/>
          <w:lang w:val="en-US"/>
        </w:rPr>
        <w:t>Advanced</w:t>
      </w:r>
      <w:r>
        <w:rPr>
          <w:rFonts w:ascii="Times New Roman" w:hAnsi="Times New Roman"/>
          <w:sz w:val="28"/>
          <w:szCs w:val="28"/>
        </w:rPr>
        <w:t xml:space="preserve">» указываем адаптер, адреса инициатора и </w:t>
      </w:r>
      <w:proofErr w:type="spellStart"/>
      <w:r>
        <w:rPr>
          <w:rFonts w:ascii="Times New Roman" w:hAnsi="Times New Roman"/>
          <w:sz w:val="28"/>
          <w:szCs w:val="28"/>
        </w:rPr>
        <w:t>таргета</w:t>
      </w:r>
      <w:proofErr w:type="spellEnd"/>
      <w:r>
        <w:rPr>
          <w:rFonts w:ascii="Times New Roman" w:hAnsi="Times New Roman"/>
          <w:sz w:val="28"/>
          <w:szCs w:val="28"/>
        </w:rPr>
        <w:t xml:space="preserve">. Также разрешаем вход </w:t>
      </w:r>
      <w:r>
        <w:rPr>
          <w:rFonts w:ascii="Times New Roman" w:hAnsi="Times New Roman"/>
          <w:sz w:val="28"/>
          <w:szCs w:val="28"/>
          <w:lang w:val="en-US"/>
        </w:rPr>
        <w:t>CHAP</w:t>
      </w:r>
      <w:r>
        <w:rPr>
          <w:rFonts w:ascii="Times New Roman" w:hAnsi="Times New Roman"/>
          <w:sz w:val="28"/>
          <w:szCs w:val="28"/>
        </w:rPr>
        <w:t xml:space="preserve">, указывая имя пользователя и пароль, определенные ранее на </w:t>
      </w:r>
      <w:proofErr w:type="spellStart"/>
      <w:r>
        <w:rPr>
          <w:rFonts w:ascii="Times New Roman" w:hAnsi="Times New Roman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105400" cy="6004560"/>
            <wp:effectExtent l="0" t="0" r="0" b="0"/>
            <wp:docPr id="10" name="Рисунок 1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После успешной аутентификации и подключения статус устройство изменился на «</w:t>
      </w:r>
      <w:r>
        <w:rPr>
          <w:rFonts w:ascii="Times New Roman" w:hAnsi="Times New Roman"/>
          <w:sz w:val="28"/>
          <w:szCs w:val="28"/>
          <w:lang w:val="en-US"/>
        </w:rPr>
        <w:t>Connected</w:t>
      </w:r>
      <w:r>
        <w:rPr>
          <w:rFonts w:ascii="Times New Roman" w:hAnsi="Times New Roman"/>
          <w:sz w:val="28"/>
          <w:szCs w:val="28"/>
        </w:rPr>
        <w:t>», а также появилось уведомление от Проводника: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342DE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EB0F2AE" wp14:editId="355AC4EB">
            <wp:extent cx="4267796" cy="349616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sz w:val="28"/>
          <w:szCs w:val="28"/>
        </w:rPr>
        <w:t xml:space="preserve"> можно отследить активное подключение:</w:t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3600" cy="1455420"/>
            <wp:effectExtent l="0" t="0" r="0" b="0"/>
            <wp:docPr id="9" name="Рисунок 9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проверки работоспособности создадим файл на инициаторе: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512820" cy="1958340"/>
            <wp:effectExtent l="0" t="0" r="0" b="3810"/>
            <wp:docPr id="7" name="Рисунок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Pr="00342DE3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Далее отключим устройство на инициаторе и откроем диск на </w:t>
      </w:r>
      <w:proofErr w:type="spellStart"/>
      <w:r>
        <w:rPr>
          <w:rFonts w:ascii="Times New Roman" w:hAnsi="Times New Roman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979420" cy="1303020"/>
            <wp:effectExtent l="0" t="0" r="0" b="0"/>
            <wp:docPr id="6" name="Рисунок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B66C99">
        <w:rPr>
          <w:rFonts w:ascii="Times New Roman" w:hAnsi="Times New Roman"/>
          <w:sz w:val="28"/>
          <w:szCs w:val="28"/>
        </w:rPr>
        <w:t>Папка успешно создалась и сохранилась.</w:t>
      </w:r>
      <w:r>
        <w:rPr>
          <w:rFonts w:ascii="Times New Roman" w:hAnsi="Times New Roman"/>
          <w:sz w:val="28"/>
          <w:szCs w:val="28"/>
        </w:rPr>
        <w:t xml:space="preserve"> Также на </w:t>
      </w:r>
      <w:proofErr w:type="spellStart"/>
      <w:r>
        <w:rPr>
          <w:rFonts w:ascii="Times New Roman" w:hAnsi="Times New Roman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sz w:val="28"/>
          <w:szCs w:val="28"/>
        </w:rPr>
        <w:t xml:space="preserve"> была создана папка и файл </w:t>
      </w:r>
      <w:r>
        <w:rPr>
          <w:rFonts w:ascii="Times New Roman" w:hAnsi="Times New Roman"/>
          <w:sz w:val="28"/>
          <w:szCs w:val="28"/>
          <w:lang w:val="en-US"/>
        </w:rPr>
        <w:t>Hello</w:t>
      </w:r>
      <w:r w:rsidRPr="00F8712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>
        <w:rPr>
          <w:rFonts w:ascii="Times New Roman" w:hAnsi="Times New Roman"/>
          <w:sz w:val="28"/>
          <w:szCs w:val="28"/>
        </w:rPr>
        <w:t>. Заново было подключено устройство на инициаторе и проверена возможность чтения файла:</w:t>
      </w: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</w:p>
    <w:p w:rsidR="00D26FDB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3741420" cy="1310640"/>
            <wp:effectExtent l="0" t="0" r="0" b="3810"/>
            <wp:docPr id="4" name="Рисунок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FDB" w:rsidRPr="00F914F7" w:rsidRDefault="00D26FDB" w:rsidP="00D26FD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73341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6413EB0" wp14:editId="400EE58A">
            <wp:extent cx="4401164" cy="193384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Default="00D26FDB" w:rsidP="00D26FDB">
      <w:pPr>
        <w:tabs>
          <w:tab w:val="left" w:pos="3840"/>
        </w:tabs>
        <w:jc w:val="both"/>
        <w:rPr>
          <w:rFonts w:ascii="Times New Roman" w:hAnsi="Times New Roman"/>
          <w:bCs/>
          <w:color w:val="333333"/>
          <w:sz w:val="28"/>
          <w:szCs w:val="28"/>
        </w:rPr>
      </w:pPr>
      <w:r>
        <w:rPr>
          <w:rFonts w:ascii="Times New Roman" w:hAnsi="Times New Roman"/>
          <w:bCs/>
          <w:color w:val="333333"/>
          <w:sz w:val="28"/>
          <w:szCs w:val="28"/>
        </w:rPr>
        <w:t xml:space="preserve">При подключении инициатора к диску возможность открыть содержимое на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</w:rPr>
        <w:t>таргете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</w:rPr>
        <w:t xml:space="preserve"> теряется:</w:t>
      </w:r>
    </w:p>
    <w:p w:rsidR="00D26FDB" w:rsidRPr="005E4A18" w:rsidRDefault="00D26FDB" w:rsidP="00D26FDB">
      <w:pPr>
        <w:tabs>
          <w:tab w:val="left" w:pos="3840"/>
        </w:tabs>
        <w:jc w:val="center"/>
        <w:rPr>
          <w:rFonts w:ascii="Times New Roman" w:hAnsi="Times New Roman"/>
          <w:bCs/>
          <w:color w:val="333333"/>
          <w:sz w:val="28"/>
          <w:szCs w:val="28"/>
        </w:rPr>
      </w:pPr>
      <w:r w:rsidRPr="004A4278">
        <w:rPr>
          <w:rFonts w:ascii="Times New Roman" w:hAnsi="Times New Roman"/>
          <w:bCs/>
          <w:noProof/>
          <w:color w:val="333333"/>
          <w:sz w:val="28"/>
          <w:szCs w:val="28"/>
          <w:lang w:eastAsia="ru-RU"/>
        </w:rPr>
        <w:drawing>
          <wp:inline distT="0" distB="0" distL="0" distR="0" wp14:anchorId="1688C5DD" wp14:editId="181B63E3">
            <wp:extent cx="3486637" cy="15432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FDB" w:rsidRPr="00AD1366" w:rsidRDefault="00D26FDB" w:rsidP="00D26FDB">
      <w:pPr>
        <w:tabs>
          <w:tab w:val="left" w:pos="3840"/>
        </w:tabs>
        <w:jc w:val="both"/>
        <w:rPr>
          <w:rFonts w:ascii="Times New Roman" w:hAnsi="Times New Roman"/>
          <w:bCs/>
          <w:color w:val="333333"/>
          <w:sz w:val="28"/>
          <w:szCs w:val="28"/>
        </w:rPr>
      </w:pPr>
      <w:r w:rsidRPr="00B66C99">
        <w:rPr>
          <w:rFonts w:ascii="Times New Roman" w:hAnsi="Times New Roman"/>
          <w:b/>
          <w:color w:val="333333"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/>
          <w:bCs/>
          <w:color w:val="333333"/>
          <w:sz w:val="28"/>
          <w:szCs w:val="28"/>
        </w:rPr>
        <w:t xml:space="preserve">в ходе данной лабораторной работы была произведена настройка сети и инициатора виртуальной машины. Были проверены операции записи и чтения. Ресурсы на диске </w:t>
      </w:r>
      <w:r>
        <w:rPr>
          <w:rFonts w:ascii="Times New Roman" w:hAnsi="Times New Roman"/>
          <w:bCs/>
          <w:color w:val="333333"/>
          <w:sz w:val="28"/>
          <w:szCs w:val="28"/>
          <w:lang w:val="en-US"/>
        </w:rPr>
        <w:t>F</w:t>
      </w:r>
      <w:r w:rsidRPr="00562731">
        <w:rPr>
          <w:rFonts w:ascii="Times New Roman" w:hAnsi="Times New Roman"/>
          <w:bCs/>
          <w:color w:val="333333"/>
          <w:sz w:val="28"/>
          <w:szCs w:val="28"/>
        </w:rPr>
        <w:t>:</w:t>
      </w:r>
      <w:r w:rsidRPr="004A4278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 xml:space="preserve">оказались доступны, но только инициатору или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</w:rPr>
        <w:t>таргету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</w:rPr>
        <w:t xml:space="preserve">. </w:t>
      </w:r>
    </w:p>
    <w:p w:rsidR="00EF125F" w:rsidRDefault="00EF125F"/>
    <w:sectPr w:rsidR="00EF12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E4C2A"/>
    <w:multiLevelType w:val="multilevel"/>
    <w:tmpl w:val="04190021"/>
    <w:styleLink w:val="1"/>
    <w:lvl w:ilvl="0">
      <w:start w:val="1"/>
      <w:numFmt w:val="bullet"/>
      <w:lvlText w:val=""/>
      <w:lvlJc w:val="left"/>
      <w:pPr>
        <w:ind w:left="0" w:firstLine="0"/>
      </w:pPr>
      <w:rPr>
        <w:rFonts w:ascii="Wingdings" w:hAnsi="Wingdings" w:hint="default"/>
      </w:rPr>
    </w:lvl>
    <w:lvl w:ilvl="1">
      <w:numFmt w:val="bullet"/>
      <w:lvlText w:val=""/>
      <w:lvlJc w:val="left"/>
      <w:pPr>
        <w:ind w:left="0" w:firstLine="0"/>
      </w:pPr>
      <w:rPr>
        <w:rFonts w:ascii="Wingdings" w:hAnsi="Wingdings" w:hint="default"/>
      </w:rPr>
    </w:lvl>
    <w:lvl w:ilvl="2">
      <w:numFmt w:val="bullet"/>
      <w:lvlText w:val=""/>
      <w:lvlJc w:val="left"/>
      <w:pPr>
        <w:ind w:left="0" w:firstLine="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FDB"/>
    <w:rsid w:val="004271B2"/>
    <w:rsid w:val="00B274CB"/>
    <w:rsid w:val="00D26FDB"/>
    <w:rsid w:val="00EF125F"/>
    <w:rsid w:val="00F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3473"/>
  <w15:chartTrackingRefBased/>
  <w15:docId w15:val="{753DE7E6-643C-4734-B92C-4D87905C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FD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B274CB"/>
    <w:pPr>
      <w:numPr>
        <w:numId w:val="1"/>
      </w:numPr>
    </w:pPr>
  </w:style>
  <w:style w:type="paragraph" w:styleId="HTML">
    <w:name w:val="HTML Preformatted"/>
    <w:basedOn w:val="a"/>
    <w:link w:val="HTML0"/>
    <w:rsid w:val="00D26F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D26FD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syche</dc:creator>
  <cp:keywords/>
  <dc:description/>
  <cp:lastModifiedBy>syche</cp:lastModifiedBy>
  <cp:revision>1</cp:revision>
  <dcterms:created xsi:type="dcterms:W3CDTF">2025-04-05T11:43:00Z</dcterms:created>
  <dcterms:modified xsi:type="dcterms:W3CDTF">2025-04-05T11:44:00Z</dcterms:modified>
</cp:coreProperties>
</file>