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AL GURG STATIONERY LLC</w:t>
      </w:r>
    </w:p>
    <w:p>
      <w:r>
        <w:t xml:space="preserve">  P.O. BOX 5069; DUBAI, UNITED ARAB EMIRATES</w:t>
      </w:r>
    </w:p>
    <w:p>
      <w:r>
        <w:t>NOTIFY PARTY: ROXCEL TRADING GMBH</w:t>
      </w:r>
    </w:p>
    <w:p>
      <w:r>
        <w:t>POL: PORT KLANG (WESTPORT), MALAYSIA (MYPKG)</w:t>
      </w:r>
    </w:p>
    <w:p>
      <w:r>
        <w:t>Port of Discharge: CALLAO, PERU (PECLL)</w:t>
      </w:r>
    </w:p>
    <w:p>
      <w:r>
        <w:t>Total Containers: 1 x 40'HC</w:t>
      </w:r>
    </w:p>
    <w:p>
      <w:r>
        <w:t>Gross Weight毛重(KGS): 20,262 KG</w:t>
      </w:r>
    </w:p>
    <w:p>
      <w:r>
        <w:t>Ocean Vessel: NAP 914 V.BS007</w:t>
      </w:r>
    </w:p>
    <w:p>
      <w:r>
        <w:t>Voyage No.: BS291</w:t>
      </w:r>
    </w:p>
    <w:p>
      <w:r>
        <w:t>Description of Goods: FUJITO PAPERONE INKJET PAPER</w:t>
      </w:r>
    </w:p>
    <w:p>
      <w:r>
        <w:t>HS Code: 48025500</w:t>
      </w:r>
    </w:p>
    <w:p>
      <w:r>
        <w:t>Booking No.: MSDUL0942558328</w:t>
      </w:r>
    </w:p>
    <w:p>
      <w:r>
        <w:t>OC No.: 5RMY-18268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