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To the Order of: ROXCEL TRADING GMBH</w:t>
      </w:r>
    </w:p>
    <w:p>
      <w:r>
        <w:t xml:space="preserve">  OPERNRING 3-5; 1010 VIENNA, AUSTRIA</w:t>
      </w:r>
    </w:p>
    <w:p>
      <w:r>
        <w:t>NOTIFY PARTY: TOAN LUC PAPER JOINT STOCK COMPANY</w:t>
      </w:r>
    </w:p>
    <w:p>
      <w:r>
        <w:t>PORT OF LOADING: PORT KLANG (WESTPORT), MALAYSIA (MYPKG)</w:t>
      </w:r>
    </w:p>
    <w:p>
      <w:r>
        <w:t>POD: GDANSK, POLAND (PLGDN)</w:t>
      </w:r>
    </w:p>
    <w:p>
      <w:r>
        <w:t>Container Count: 1 x 40'HC</w:t>
      </w:r>
    </w:p>
    <w:p>
      <w:r>
        <w:t>Gross Weight (KG): 22,596 KG</w:t>
      </w:r>
    </w:p>
    <w:p>
      <w:r>
        <w:t>Ocean Vessel: PACIFIC SUN 1 V.251073E</w:t>
      </w:r>
    </w:p>
    <w:p>
      <w:r>
        <w:t>Voy.: BS291</w:t>
      </w:r>
    </w:p>
    <w:p>
      <w:r>
        <w:t>Description: PAPERBOARD</w:t>
      </w:r>
    </w:p>
    <w:p>
      <w:r>
        <w:t>HS Code: 48109200</w:t>
      </w:r>
    </w:p>
    <w:p>
      <w:r>
        <w:t>Booking No.: SIN911415208</w:t>
      </w:r>
    </w:p>
    <w:p>
      <w:r>
        <w:t>OC No.: 5RMY-50769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