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 (Principal or Seller): APRIL FINE PAPER TRADING (MIDDLE EAST) FZE</w:t>
      </w:r>
    </w:p>
    <w:p>
      <w:r>
        <w:t xml:space="preserve">  #813, 4 EA, DUBAI AIRPORT FREE ZONE; P.O. BOX: 293775, DUBAI, UNITED ARAB EMIRATES</w:t>
      </w:r>
    </w:p>
    <w:p>
      <w:r>
        <w:t>Consignee (Non-Negotiable): PACIFIC OFFICE (M) SDN BHD</w:t>
      </w:r>
    </w:p>
    <w:p>
      <w:r>
        <w:t xml:space="preserve">  LOT 6, JALAN P/7; SECTION 13, 43650 BANDAR BARU BANGI; SELANGOR, MALAYSIA</w:t>
      </w:r>
    </w:p>
    <w:p>
      <w:r>
        <w:t>Notify: ROXCEL TRADING GMBH</w:t>
      </w:r>
    </w:p>
    <w:p>
      <w:r>
        <w:t>POL: PORT KLANG (WESTPORT), MALAYSIA (MYPKG)</w:t>
      </w:r>
    </w:p>
    <w:p>
      <w:r>
        <w:t>PORT OF DISCHARGE: MOMBASA, KENYA (AUBNE)</w:t>
      </w:r>
    </w:p>
    <w:p>
      <w:r>
        <w:t>No. of Containers: 10 x 40'HC</w:t>
      </w:r>
    </w:p>
    <w:p>
      <w:r>
        <w:t>Gross Weight毛重(KGS): 238,590 KG</w:t>
      </w:r>
    </w:p>
    <w:p>
      <w:r>
        <w:t>Ocean Vessel: INDO SUKSES 65 V.51NW1</w:t>
      </w:r>
    </w:p>
    <w:p>
      <w:r>
        <w:t>Voyage No.: BS291</w:t>
      </w:r>
    </w:p>
    <w:p>
      <w:r>
        <w:t>Kinds of Packages; Description of Goods: ASIA SYMBOL FOOD SERVICE BOARD (CUPSTOCK/HI-BULK) - ALLINONE</w:t>
      </w:r>
    </w:p>
    <w:p>
      <w:r>
        <w:t>Bill of Lading No.: EGLV765728941347</w:t>
      </w:r>
    </w:p>
    <w:p>
      <w:r>
        <w:t>Booking No.: 070500250988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