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PACIFIC OFFICE (M) SDN BHD</w:t>
      </w:r>
    </w:p>
    <w:p>
      <w:r>
        <w:t xml:space="preserve">  LOT 6, JALAN P/7; SECTION 13, 43650 BANDAR BARU BANGI; SELANGOR, MALAYSIA</w:t>
      </w:r>
    </w:p>
    <w:p>
      <w:r>
        <w:t>NOTIFY PARTY: PACIFIC OFFICE (M) SDN BHD</w:t>
      </w:r>
    </w:p>
    <w:p>
      <w:r>
        <w:t>Port of Loading: PORT KLANG (WESTPORT), MALAYSIA (SGSIN)</w:t>
      </w:r>
    </w:p>
    <w:p>
      <w:r>
        <w:t>Port of Discharge (POD): ASHDOD, ISRAEL (ILASH)</w:t>
      </w:r>
    </w:p>
    <w:p>
      <w:r>
        <w:t>Total Containers: 15 x 40'HC</w:t>
      </w:r>
    </w:p>
    <w:p>
      <w:r>
        <w:t>GROSS WEIGHT: 324,210 KG</w:t>
      </w:r>
    </w:p>
    <w:p>
      <w:r>
        <w:t>Ocean Vessel: VISION 202 V.002</w:t>
      </w:r>
    </w:p>
    <w:p>
      <w:r>
        <w:t>Voyage No.: BS012</w:t>
      </w:r>
    </w:p>
    <w:p>
      <w:r>
        <w:t>Description of Goods: PAPERONE DIGITAL COPIER PAPER</w:t>
      </w:r>
    </w:p>
    <w:p>
      <w:r>
        <w:t>Bill of Lading No.: MCLSIN0358929</w:t>
      </w:r>
    </w:p>
    <w:p>
      <w:r>
        <w:t>BOOKING NO.: MCLSINJEA2588085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