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JEBEL ALI, UAE (AEJEA)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15 x 20'GP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310,125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MCLSIN7562208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MCLSINJEA2563536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