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CERIEX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ROXCEL TRADING GMBH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BUSAN, SOUTH KOREA (AUFRE)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5 x 20'GP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135,126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MMSS 2507 V.257087E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11S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MULTIPURPOSE PAPER - A4 - PAPERONE COPIER</w:t>
            </w:r>
          </w:p>
        </w:tc>
      </w:tr>
      <w:tr>
        <w:tc>
          <w:tcPr>
            <w:tcW w:type="dxa" w:w="2160"/>
          </w:tcPr>
          <w:p>
            <w:r>
              <w:t>Bill of Lading No.</w:t>
            </w:r>
          </w:p>
        </w:tc>
        <w:tc>
          <w:tcPr>
            <w:tcW w:type="dxa" w:w="2160"/>
          </w:tcPr>
          <w:p>
            <w:r>
              <w:t>SIN204711671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SIN902294131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