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SHIPPING INSTRUCTION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SHIPPER</w:t>
            </w:r>
          </w:p>
        </w:tc>
        <w:tc>
          <w:tcPr>
            <w:tcW w:type="dxa" w:w="2160"/>
          </w:tcPr>
          <w:p>
            <w:r>
              <w:t>APRIL FAR EAST (M) SDN BHD</w:t>
            </w:r>
          </w:p>
        </w:tc>
        <w:tc>
          <w:tcPr>
            <w:tcW w:type="dxa" w:w="2160"/>
          </w:tcPr>
          <w:p>
            <w:r>
              <w:t>Consignee (Non-Negotiable)</w:t>
            </w:r>
          </w:p>
        </w:tc>
        <w:tc>
          <w:tcPr>
            <w:tcW w:type="dxa" w:w="2160"/>
          </w:tcPr>
          <w:p>
            <w:r>
              <w:t>CLIFFORD PAPER INC</w:t>
            </w:r>
          </w:p>
        </w:tc>
      </w:tr>
      <w:tr>
        <w:tc>
          <w:tcPr>
            <w:tcW w:type="dxa" w:w="2160"/>
          </w:tcPr>
          <w:p>
            <w:r>
              <w:t>Notify Party</w:t>
            </w:r>
          </w:p>
        </w:tc>
        <w:tc>
          <w:tcPr>
            <w:tcW w:type="dxa" w:w="2160"/>
          </w:tcPr>
          <w:p>
            <w:r>
              <w:t>CLIFFORD PAPER INC</w:t>
            </w:r>
          </w:p>
        </w:tc>
        <w:tc>
          <w:tcPr>
            <w:tcW w:type="dxa" w:w="2160"/>
          </w:tcPr>
          <w:p>
            <w:r>
              <w:t>PORT OF LOADING</w:t>
            </w:r>
          </w:p>
        </w:tc>
        <w:tc>
          <w:tcPr>
            <w:tcW w:type="dxa" w:w="2160"/>
          </w:tcPr>
          <w:p>
            <w:r>
              <w:t>RUGAO/NANTONG/SHANGHAI, CHINA (CNSHA)</w:t>
            </w:r>
          </w:p>
        </w:tc>
      </w:tr>
      <w:tr>
        <w:tc>
          <w:tcPr>
            <w:tcW w:type="dxa" w:w="2160"/>
          </w:tcPr>
          <w:p>
            <w:r>
              <w:t>Port of Discharge</w:t>
            </w:r>
          </w:p>
        </w:tc>
        <w:tc>
          <w:tcPr>
            <w:tcW w:type="dxa" w:w="2160"/>
          </w:tcPr>
          <w:p>
            <w:r>
              <w:t>APAPA, NIGERIA (NGAPP)</w:t>
            </w:r>
          </w:p>
        </w:tc>
        <w:tc>
          <w:tcPr>
            <w:tcW w:type="dxa" w:w="2160"/>
          </w:tcPr>
          <w:p>
            <w:r>
              <w:t>No. of Containers</w:t>
            </w:r>
          </w:p>
        </w:tc>
        <w:tc>
          <w:tcPr>
            <w:tcW w:type="dxa" w:w="2160"/>
          </w:tcPr>
          <w:p>
            <w:r>
              <w:t>4 x 20'GP</w:t>
            </w:r>
          </w:p>
        </w:tc>
      </w:tr>
      <w:tr>
        <w:tc>
          <w:tcPr>
            <w:tcW w:type="dxa" w:w="2160"/>
          </w:tcPr>
          <w:p>
            <w:r>
              <w:t>Gross Weight毛重(KGS)</w:t>
            </w:r>
          </w:p>
        </w:tc>
        <w:tc>
          <w:tcPr>
            <w:tcW w:type="dxa" w:w="2160"/>
          </w:tcPr>
          <w:p>
            <w:r>
              <w:t>91,524 KG</w:t>
            </w:r>
          </w:p>
        </w:tc>
        <w:tc>
          <w:tcPr>
            <w:tcW w:type="dxa" w:w="2160"/>
          </w:tcPr>
          <w:p>
            <w:r>
              <w:t>Ocean Vessel</w:t>
            </w:r>
          </w:p>
        </w:tc>
        <w:tc>
          <w:tcPr>
            <w:tcW w:type="dxa" w:w="2160"/>
          </w:tcPr>
          <w:p>
            <w:r>
              <w:t>MMSS 2507 V.257087E</w:t>
            </w:r>
          </w:p>
        </w:tc>
      </w:tr>
      <w:tr>
        <w:tc>
          <w:tcPr>
            <w:tcW w:type="dxa" w:w="2160"/>
          </w:tcPr>
          <w:p>
            <w:r>
              <w:t>Voyage</w:t>
            </w:r>
          </w:p>
        </w:tc>
        <w:tc>
          <w:tcPr>
            <w:tcW w:type="dxa" w:w="2160"/>
          </w:tcPr>
          <w:p>
            <w:r>
              <w:t>2545E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ASIA SYMBOL FOOD SERVICE BOARD (CUPSTOCK/HI-BULK) - ALLINONE</w:t>
            </w:r>
          </w:p>
        </w:tc>
      </w:tr>
      <w:tr>
        <w:tc>
          <w:tcPr>
            <w:tcW w:type="dxa" w:w="2160"/>
          </w:tcPr>
          <w:p>
            <w:r>
              <w:t>HS Code</w:t>
            </w:r>
          </w:p>
        </w:tc>
        <w:tc>
          <w:tcPr>
            <w:tcW w:type="dxa" w:w="2160"/>
          </w:tcPr>
          <w:p>
            <w:r>
              <w:t>48109200</w:t>
            </w:r>
          </w:p>
        </w:tc>
        <w:tc>
          <w:tcPr>
            <w:tcW w:type="dxa" w:w="2160"/>
          </w:tcPr>
          <w:p>
            <w:r>
              <w:t>Booking Ref</w:t>
            </w:r>
          </w:p>
        </w:tc>
        <w:tc>
          <w:tcPr>
            <w:tcW w:type="dxa" w:w="2160"/>
          </w:tcPr>
          <w:p>
            <w:r>
              <w:t>SIJ1485646</w:t>
            </w:r>
          </w:p>
        </w:tc>
      </w:tr>
      <w:tr>
        <w:tc>
          <w:tcPr>
            <w:tcW w:type="dxa" w:w="2160"/>
          </w:tcPr>
          <w:p>
            <w:r>
              <w:t>OC No.</w:t>
            </w:r>
          </w:p>
        </w:tc>
        <w:tc>
          <w:tcPr>
            <w:tcW w:type="dxa" w:w="2160"/>
          </w:tcPr>
          <w:p>
            <w:r>
              <w:t>5RSG-79970</w:t>
            </w:r>
          </w:p>
        </w:tc>
        <w:tc>
          <w:tcPr>
            <w:tcW w:type="dxa" w:w="2160"/>
          </w:tcPr>
          <w:p>
            <w:r>
              <w:t>Freight</w:t>
            </w:r>
          </w:p>
        </w:tc>
        <w:tc>
          <w:tcPr>
            <w:tcW w:type="dxa" w:w="2160"/>
          </w:tcPr>
          <w:p>
            <w:r>
              <w:t>PREPAID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