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EAST BRIGHT FZ-LLC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EAST BRIGHT FZ-LLC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BUATAN, INDONESIA (IDBUA)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LONG BEACH, US (USLGB)</w:t>
            </w:r>
          </w:p>
        </w:tc>
        <w:tc>
          <w:tcPr>
            <w:tcW w:type="dxa" w:w="2160"/>
          </w:tcPr>
          <w:p>
            <w:r>
              <w:t>Container Count</w:t>
            </w:r>
          </w:p>
        </w:tc>
        <w:tc>
          <w:tcPr>
            <w:tcW w:type="dxa" w:w="2160"/>
          </w:tcPr>
          <w:p>
            <w:r>
              <w:t>3 x 40'HC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67,668 KG</w:t>
            </w:r>
          </w:p>
        </w:tc>
        <w:tc>
          <w:tcPr>
            <w:tcW w:type="dxa" w:w="2160"/>
          </w:tcPr>
          <w:p>
            <w:r>
              <w:t>Export Carrier (vessel, voyage)</w:t>
            </w:r>
          </w:p>
        </w:tc>
        <w:tc>
          <w:tcPr>
            <w:tcW w:type="dxa" w:w="2160"/>
          </w:tcPr>
          <w:p>
            <w:r>
              <w:t>SOLID 16 V.044NW2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66676008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5AAT-35058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