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NEW YORK, US (USNYC)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15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323,250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48025500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MCLSINJEA2534654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5AKR-72269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