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VALPARAISO, CHILE (CLVAP)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5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109,765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SINF25625313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ONEYSINF55251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