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VITAL SOLUTIONS PTE. LTD.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VITAL SOLUTIONS PTE. LTD.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YANGON, MYANMAR (MMRGN)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6 x 20'FCL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126,870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PAPERONE DIGITAL COPIER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48025600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MCLSINJEA2590797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5RFR-72781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