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B/L NUMBER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MOORIM SP CO., LTD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SAVANNAH, US (USSAV)</w:t>
            </w:r>
          </w:p>
        </w:tc>
        <w:tc>
          <w:tcPr>
            <w:tcW w:type="dxa" w:w="665"/>
          </w:tcPr>
          <w:p>
            <w:r>
              <w:t>12 x 20'FCL</w:t>
            </w:r>
          </w:p>
        </w:tc>
        <w:tc>
          <w:tcPr>
            <w:tcW w:type="dxa" w:w="665"/>
          </w:tcPr>
          <w:p>
            <w:r>
              <w:t>257,340 KG</w:t>
            </w:r>
          </w:p>
        </w:tc>
        <w:tc>
          <w:tcPr>
            <w:tcW w:type="dxa" w:w="665"/>
          </w:tcPr>
          <w:p>
            <w:r>
              <w:t>MARCOPOLO 810 V.BS005</w:t>
            </w:r>
          </w:p>
        </w:tc>
        <w:tc>
          <w:tcPr>
            <w:tcW w:type="dxa" w:w="665"/>
          </w:tcPr>
          <w:p>
            <w:r>
              <w:t>BS291</w:t>
            </w:r>
          </w:p>
        </w:tc>
        <w:tc>
          <w:tcPr>
            <w:tcW w:type="dxa" w:w="665"/>
          </w:tcPr>
          <w:p>
            <w:r>
              <w:t>ASIA SYMBOL FOOD SERVICE BOARD (CUPSTOCK/HI-BULK) - ALLINONE</w:t>
            </w:r>
          </w:p>
        </w:tc>
        <w:tc>
          <w:tcPr>
            <w:tcW w:type="dxa" w:w="665"/>
          </w:tcPr>
          <w:p>
            <w:r>
              <w:t>EGLV552312432921</w:t>
            </w:r>
          </w:p>
        </w:tc>
        <w:tc>
          <w:tcPr>
            <w:tcW w:type="dxa" w:w="665"/>
          </w:tcPr>
          <w:p>
            <w:r>
              <w:t>070500227799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