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 (Principal or Seller)</w:t>
            </w:r>
          </w:p>
        </w:tc>
        <w:tc>
          <w:tcPr>
            <w:tcW w:type="dxa" w:w="665"/>
          </w:tcPr>
          <w:p>
            <w:r>
              <w:t>Consignee (Non-Negotiable)</w:t>
            </w:r>
          </w:p>
        </w:tc>
        <w:tc>
          <w:tcPr>
            <w:tcW w:type="dxa" w:w="665"/>
          </w:tcPr>
          <w:p>
            <w:r>
              <w:t>Notify Party/Intermediate Consignee</w:t>
            </w:r>
          </w:p>
        </w:tc>
        <w:tc>
          <w:tcPr>
            <w:tcW w:type="dxa" w:w="665"/>
          </w:tcPr>
          <w:p>
            <w:r>
              <w:t>Port of Loading (POL)</w:t>
            </w:r>
          </w:p>
        </w:tc>
        <w:tc>
          <w:tcPr>
            <w:tcW w:type="dxa" w:w="665"/>
          </w:tcPr>
          <w:p>
            <w:r>
              <w:t>PORT OF DISCHARGE</w:t>
            </w:r>
          </w:p>
        </w:tc>
        <w:tc>
          <w:tcPr>
            <w:tcW w:type="dxa" w:w="665"/>
          </w:tcPr>
          <w:p>
            <w:r>
              <w:t>Total Containers</w:t>
            </w:r>
          </w:p>
        </w:tc>
        <w:tc>
          <w:tcPr>
            <w:tcW w:type="dxa" w:w="665"/>
          </w:tcPr>
          <w:p>
            <w:r>
              <w:t>GROSS WEIGHT</w:t>
            </w:r>
          </w:p>
        </w:tc>
        <w:tc>
          <w:tcPr>
            <w:tcW w:type="dxa" w:w="665"/>
          </w:tcPr>
          <w:p>
            <w:r>
              <w:t>Vessel Name</w:t>
            </w:r>
          </w:p>
        </w:tc>
        <w:tc>
          <w:tcPr>
            <w:tcW w:type="dxa" w:w="665"/>
          </w:tcPr>
          <w:p>
            <w:r>
              <w:t>Voy. No</w:t>
            </w:r>
          </w:p>
        </w:tc>
        <w:tc>
          <w:tcPr>
            <w:tcW w:type="dxa" w:w="665"/>
          </w:tcPr>
          <w:p>
            <w:r>
              <w:t>Commodity</w:t>
            </w:r>
          </w:p>
        </w:tc>
        <w:tc>
          <w:tcPr>
            <w:tcW w:type="dxa" w:w="665"/>
          </w:tcPr>
          <w:p>
            <w:r>
              <w:t>BL No.</w:t>
            </w:r>
          </w:p>
        </w:tc>
        <w:tc>
          <w:tcPr>
            <w:tcW w:type="dxa" w:w="665"/>
          </w:tcPr>
          <w:p>
            <w:r>
              <w:t>BOOKING NO.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APRIL FAR EAST (M) SDN BHD</w:t>
            </w:r>
          </w:p>
        </w:tc>
        <w:tc>
          <w:tcPr>
            <w:tcW w:type="dxa" w:w="665"/>
          </w:tcPr>
          <w:p>
            <w:r>
              <w:t>MOORIM SP CO., LTD</w:t>
            </w:r>
          </w:p>
        </w:tc>
        <w:tc>
          <w:tcPr>
            <w:tcW w:type="dxa" w:w="665"/>
          </w:tcPr>
          <w:p>
            <w:r>
              <w:t>MOORIM SP CO., LTD</w:t>
            </w:r>
          </w:p>
        </w:tc>
        <w:tc>
          <w:tcPr>
            <w:tcW w:type="dxa" w:w="665"/>
          </w:tcPr>
          <w:p>
            <w:r>
              <w:t>NANTONG, CHINA (CNNTG)</w:t>
            </w:r>
          </w:p>
        </w:tc>
        <w:tc>
          <w:tcPr>
            <w:tcW w:type="dxa" w:w="665"/>
          </w:tcPr>
          <w:p>
            <w:r>
              <w:t>KARACHI, PAKISTAN (PKKHI)</w:t>
            </w:r>
          </w:p>
        </w:tc>
        <w:tc>
          <w:tcPr>
            <w:tcW w:type="dxa" w:w="665"/>
          </w:tcPr>
          <w:p>
            <w:r>
              <w:t>1 x 20'GP</w:t>
            </w:r>
          </w:p>
        </w:tc>
        <w:tc>
          <w:tcPr>
            <w:tcW w:type="dxa" w:w="665"/>
          </w:tcPr>
          <w:p>
            <w:r>
              <w:t>20,131 KG</w:t>
            </w:r>
          </w:p>
        </w:tc>
        <w:tc>
          <w:tcPr>
            <w:tcW w:type="dxa" w:w="665"/>
          </w:tcPr>
          <w:p>
            <w:r>
              <w:t>MARCOPOLO 810 V.BS005</w:t>
            </w:r>
          </w:p>
        </w:tc>
        <w:tc>
          <w:tcPr>
            <w:tcW w:type="dxa" w:w="665"/>
          </w:tcPr>
          <w:p>
            <w:r>
              <w:t>2545E</w:t>
            </w:r>
          </w:p>
        </w:tc>
        <w:tc>
          <w:tcPr>
            <w:tcW w:type="dxa" w:w="665"/>
          </w:tcPr>
          <w:p>
            <w:r>
              <w:t>COATED IVORY BOARD</w:t>
            </w:r>
          </w:p>
        </w:tc>
        <w:tc>
          <w:tcPr>
            <w:tcW w:type="dxa" w:w="665"/>
          </w:tcPr>
          <w:p>
            <w:r>
              <w:t>OOLU1355690927</w:t>
            </w:r>
          </w:p>
        </w:tc>
        <w:tc>
          <w:tcPr>
            <w:tcW w:type="dxa" w:w="665"/>
          </w:tcPr>
          <w:p>
            <w:r>
              <w:t>PSGSE5571928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