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6 x 20'GP</w:t>
            </w:r>
          </w:p>
        </w:tc>
        <w:tc>
          <w:tcPr>
            <w:tcW w:type="dxa" w:w="665"/>
          </w:tcPr>
          <w:p>
            <w:r>
              <w:t>144,848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EGLV801573993056</w:t>
            </w:r>
          </w:p>
        </w:tc>
        <w:tc>
          <w:tcPr>
            <w:tcW w:type="dxa" w:w="665"/>
          </w:tcPr>
          <w:p>
            <w:r>
              <w:t>070500216484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