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To the Order of</w:t>
            </w:r>
          </w:p>
        </w:tc>
        <w:tc>
          <w:tcPr>
            <w:tcW w:type="dxa" w:w="617"/>
          </w:tcPr>
          <w:p>
            <w:r>
              <w:t>Notify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POD</w:t>
            </w:r>
          </w:p>
        </w:tc>
        <w:tc>
          <w:tcPr>
            <w:tcW w:type="dxa" w:w="617"/>
          </w:tcPr>
          <w:p>
            <w:r>
              <w:t>Total Containers</w:t>
            </w:r>
          </w:p>
        </w:tc>
        <w:tc>
          <w:tcPr>
            <w:tcW w:type="dxa" w:w="617"/>
          </w:tcPr>
          <w:p>
            <w:r>
              <w:t>Gross Weight毛重(KGS)</w:t>
            </w:r>
          </w:p>
        </w:tc>
        <w:tc>
          <w:tcPr>
            <w:tcW w:type="dxa" w:w="617"/>
          </w:tcPr>
          <w:p>
            <w:r>
              <w:t>Vessel Name</w:t>
            </w:r>
          </w:p>
        </w:tc>
        <w:tc>
          <w:tcPr>
            <w:tcW w:type="dxa" w:w="617"/>
          </w:tcPr>
          <w:p>
            <w:r>
              <w:t>Voyage</w:t>
            </w:r>
          </w:p>
        </w:tc>
        <w:tc>
          <w:tcPr>
            <w:tcW w:type="dxa" w:w="617"/>
          </w:tcPr>
          <w:p>
            <w:r>
              <w:t>Description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Reference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ASIA PACIFIC PAPERBOARD TRADING PTE LTD</w:t>
            </w:r>
          </w:p>
        </w:tc>
        <w:tc>
          <w:tcPr>
            <w:tcW w:type="dxa" w:w="617"/>
          </w:tcPr>
          <w:p>
            <w:r>
              <w:t>SAFQA LIMITED</w:t>
            </w:r>
          </w:p>
        </w:tc>
        <w:tc>
          <w:tcPr>
            <w:tcW w:type="dxa" w:w="617"/>
          </w:tcPr>
          <w:p>
            <w:r>
              <w:t>SAFQA LIMITED</w:t>
            </w:r>
          </w:p>
        </w:tc>
        <w:tc>
          <w:tcPr>
            <w:tcW w:type="dxa" w:w="617"/>
          </w:tcPr>
          <w:p>
            <w:r>
              <w:t>PORT KLANG (WESTPORT), MALAYSIA (MYPKG)</w:t>
            </w:r>
          </w:p>
        </w:tc>
        <w:tc>
          <w:tcPr>
            <w:tcW w:type="dxa" w:w="617"/>
          </w:tcPr>
          <w:p>
            <w:r>
              <w:t>HOCHIMINH CITY, VIETNAM (VNSGN)</w:t>
            </w:r>
          </w:p>
        </w:tc>
        <w:tc>
          <w:tcPr>
            <w:tcW w:type="dxa" w:w="617"/>
          </w:tcPr>
          <w:p>
            <w:r>
              <w:t>3 x 40'HC</w:t>
            </w:r>
          </w:p>
        </w:tc>
        <w:tc>
          <w:tcPr>
            <w:tcW w:type="dxa" w:w="617"/>
          </w:tcPr>
          <w:p>
            <w:r>
              <w:t>66,654 KG</w:t>
            </w:r>
          </w:p>
        </w:tc>
        <w:tc>
          <w:tcPr>
            <w:tcW w:type="dxa" w:w="617"/>
          </w:tcPr>
          <w:p>
            <w:r>
              <w:t>VISION 202 V.002</w:t>
            </w:r>
          </w:p>
        </w:tc>
        <w:tc>
          <w:tcPr>
            <w:tcW w:type="dxa" w:w="617"/>
          </w:tcPr>
          <w:p>
            <w:r>
              <w:t>11S</w:t>
            </w:r>
          </w:p>
        </w:tc>
        <w:tc>
          <w:tcPr>
            <w:tcW w:type="dxa" w:w="617"/>
          </w:tcPr>
          <w:p>
            <w:r>
              <w:t>COATED IVORY BOARD</w:t>
            </w:r>
          </w:p>
        </w:tc>
        <w:tc>
          <w:tcPr>
            <w:tcW w:type="dxa" w:w="617"/>
          </w:tcPr>
          <w:p>
            <w:r>
              <w:t>48105900</w:t>
            </w:r>
          </w:p>
        </w:tc>
        <w:tc>
          <w:tcPr>
            <w:tcW w:type="dxa" w:w="617"/>
          </w:tcPr>
          <w:p>
            <w:r>
              <w:t>SIN260127961</w:t>
            </w:r>
          </w:p>
        </w:tc>
        <w:tc>
          <w:tcPr>
            <w:tcW w:type="dxa" w:w="617"/>
          </w:tcPr>
          <w:p>
            <w:r>
              <w:t>5RUS-14351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