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  <w:gridCol w:w="617"/>
      </w:tblGrid>
      <w:tr>
        <w:tc>
          <w:tcPr>
            <w:tcW w:type="dxa" w:w="617"/>
          </w:tcPr>
          <w:p>
            <w:r>
              <w:t>Shipper</w:t>
            </w:r>
          </w:p>
        </w:tc>
        <w:tc>
          <w:tcPr>
            <w:tcW w:type="dxa" w:w="617"/>
          </w:tcPr>
          <w:p>
            <w:r>
              <w:t>Consignee (Non-Negotiable)</w:t>
            </w:r>
          </w:p>
        </w:tc>
        <w:tc>
          <w:tcPr>
            <w:tcW w:type="dxa" w:w="617"/>
          </w:tcPr>
          <w:p>
            <w:r>
              <w:t>Notify Party</w:t>
            </w:r>
          </w:p>
        </w:tc>
        <w:tc>
          <w:tcPr>
            <w:tcW w:type="dxa" w:w="617"/>
          </w:tcPr>
          <w:p>
            <w:r>
              <w:t>Load Port</w:t>
            </w:r>
          </w:p>
        </w:tc>
        <w:tc>
          <w:tcPr>
            <w:tcW w:type="dxa" w:w="617"/>
          </w:tcPr>
          <w:p>
            <w:r>
              <w:t>Port of Discharge (POD)</w:t>
            </w:r>
          </w:p>
        </w:tc>
        <w:tc>
          <w:tcPr>
            <w:tcW w:type="dxa" w:w="617"/>
          </w:tcPr>
          <w:p>
            <w:r>
              <w:t>Total Containers</w:t>
            </w:r>
          </w:p>
        </w:tc>
        <w:tc>
          <w:tcPr>
            <w:tcW w:type="dxa" w:w="617"/>
          </w:tcPr>
          <w:p>
            <w:r>
              <w:t>Gross Weight (KG)</w:t>
            </w:r>
          </w:p>
        </w:tc>
        <w:tc>
          <w:tcPr>
            <w:tcW w:type="dxa" w:w="617"/>
          </w:tcPr>
          <w:p>
            <w:r>
              <w:t>Ocean Vessel</w:t>
            </w:r>
          </w:p>
        </w:tc>
        <w:tc>
          <w:tcPr>
            <w:tcW w:type="dxa" w:w="617"/>
          </w:tcPr>
          <w:p>
            <w:r>
              <w:t>Voy. No</w:t>
            </w:r>
          </w:p>
        </w:tc>
        <w:tc>
          <w:tcPr>
            <w:tcW w:type="dxa" w:w="617"/>
          </w:tcPr>
          <w:p>
            <w:r>
              <w:t>Commodity</w:t>
            </w:r>
          </w:p>
        </w:tc>
        <w:tc>
          <w:tcPr>
            <w:tcW w:type="dxa" w:w="617"/>
          </w:tcPr>
          <w:p>
            <w:r>
              <w:t>HS Code</w:t>
            </w:r>
          </w:p>
        </w:tc>
        <w:tc>
          <w:tcPr>
            <w:tcW w:type="dxa" w:w="617"/>
          </w:tcPr>
          <w:p>
            <w:r>
              <w:t>Booking Reference</w:t>
            </w:r>
          </w:p>
        </w:tc>
        <w:tc>
          <w:tcPr>
            <w:tcW w:type="dxa" w:w="617"/>
          </w:tcPr>
          <w:p>
            <w:r>
              <w:t>OC No.</w:t>
            </w:r>
          </w:p>
        </w:tc>
        <w:tc>
          <w:tcPr>
            <w:tcW w:type="dxa" w:w="617"/>
          </w:tcPr>
          <w:p>
            <w:r>
              <w:t>Freight</w:t>
            </w:r>
          </w:p>
        </w:tc>
      </w:tr>
      <w:tr>
        <w:tc>
          <w:tcPr>
            <w:tcW w:type="dxa" w:w="617"/>
          </w:tcPr>
          <w:p>
            <w:r>
              <w:t>ASIA PACIFIC PAPERBOARD TRADING PTE LTD</w:t>
            </w:r>
          </w:p>
        </w:tc>
        <w:tc>
          <w:tcPr>
            <w:tcW w:type="dxa" w:w="617"/>
          </w:tcPr>
          <w:p>
            <w:r>
              <w:t>EAST BRIGHT FZ-LLC</w:t>
            </w:r>
          </w:p>
        </w:tc>
        <w:tc>
          <w:tcPr>
            <w:tcW w:type="dxa" w:w="617"/>
          </w:tcPr>
          <w:p>
            <w:r>
              <w:t>EAST BRIGHT FZ-LLC</w:t>
            </w:r>
          </w:p>
        </w:tc>
        <w:tc>
          <w:tcPr>
            <w:tcW w:type="dxa" w:w="617"/>
          </w:tcPr>
          <w:p>
            <w:r>
              <w:t>SINGAPORE (SGSIN)</w:t>
            </w:r>
          </w:p>
        </w:tc>
        <w:tc>
          <w:tcPr>
            <w:tcW w:type="dxa" w:w="617"/>
          </w:tcPr>
          <w:p>
            <w:r>
              <w:t>YANGON, MYANMAR (MMRGN)</w:t>
            </w:r>
          </w:p>
        </w:tc>
        <w:tc>
          <w:tcPr>
            <w:tcW w:type="dxa" w:w="617"/>
          </w:tcPr>
          <w:p>
            <w:r>
              <w:t>6 x 20'GP</w:t>
            </w:r>
          </w:p>
        </w:tc>
        <w:tc>
          <w:tcPr>
            <w:tcW w:type="dxa" w:w="617"/>
          </w:tcPr>
          <w:p>
            <w:r>
              <w:t>127,692 KG</w:t>
            </w:r>
          </w:p>
        </w:tc>
        <w:tc>
          <w:tcPr>
            <w:tcW w:type="dxa" w:w="617"/>
          </w:tcPr>
          <w:p>
            <w:r>
              <w:t>PACIFIC SUN 1 V.251073E</w:t>
            </w:r>
          </w:p>
        </w:tc>
        <w:tc>
          <w:tcPr>
            <w:tcW w:type="dxa" w:w="617"/>
          </w:tcPr>
          <w:p>
            <w:r>
              <w:t>2545E</w:t>
            </w:r>
          </w:p>
        </w:tc>
        <w:tc>
          <w:tcPr>
            <w:tcW w:type="dxa" w:w="617"/>
          </w:tcPr>
          <w:p>
            <w:r>
              <w:t>FUJITO PAPERONE INKJET PAPER</w:t>
            </w:r>
          </w:p>
        </w:tc>
        <w:tc>
          <w:tcPr>
            <w:tcW w:type="dxa" w:w="617"/>
          </w:tcPr>
          <w:p>
            <w:r>
              <w:t>48025500</w:t>
            </w:r>
          </w:p>
        </w:tc>
        <w:tc>
          <w:tcPr>
            <w:tcW w:type="dxa" w:w="617"/>
          </w:tcPr>
          <w:p>
            <w:r>
              <w:t>PSGSE4591966</w:t>
            </w:r>
          </w:p>
        </w:tc>
        <w:tc>
          <w:tcPr>
            <w:tcW w:type="dxa" w:w="617"/>
          </w:tcPr>
          <w:p>
            <w:r>
              <w:t>5AAT-39551</w:t>
            </w:r>
          </w:p>
        </w:tc>
        <w:tc>
          <w:tcPr>
            <w:tcW w:type="dxa" w:w="617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