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INTERNATIONAL FOREST PRODUCTS LLC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JEBEL ALI, UAE (AEJEA)</w:t>
            </w:r>
          </w:p>
        </w:tc>
        <w:tc>
          <w:tcPr>
            <w:tcW w:type="dxa" w:w="617"/>
          </w:tcPr>
          <w:p>
            <w:r>
              <w:t>15 x 20'FCL</w:t>
            </w:r>
          </w:p>
        </w:tc>
        <w:tc>
          <w:tcPr>
            <w:tcW w:type="dxa" w:w="617"/>
          </w:tcPr>
          <w:p>
            <w:r>
              <w:t>334,845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I661287585</w:t>
            </w:r>
          </w:p>
        </w:tc>
        <w:tc>
          <w:tcPr>
            <w:tcW w:type="dxa" w:w="617"/>
          </w:tcPr>
          <w:p>
            <w:r>
              <w:t>5AAT-75676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