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UAB NOVAKOPA</w:t>
            </w:r>
          </w:p>
        </w:tc>
        <w:tc>
          <w:tcPr>
            <w:tcW w:type="dxa" w:w="617"/>
          </w:tcPr>
          <w:p>
            <w:r>
              <w:t>3S PAPER PRODUCTS SDN BHD</w:t>
            </w:r>
          </w:p>
        </w:tc>
        <w:tc>
          <w:tcPr>
            <w:tcW w:type="dxa" w:w="617"/>
          </w:tcPr>
          <w:p>
            <w:r>
              <w:t>RUGAO/NANTONG/SHANGHAI, CHINA (CNSHA)</w:t>
            </w:r>
          </w:p>
        </w:tc>
        <w:tc>
          <w:tcPr>
            <w:tcW w:type="dxa" w:w="617"/>
          </w:tcPr>
          <w:p>
            <w:r>
              <w:t>HOUSTON, US (USHOU)</w:t>
            </w:r>
          </w:p>
        </w:tc>
        <w:tc>
          <w:tcPr>
            <w:tcW w:type="dxa" w:w="617"/>
          </w:tcPr>
          <w:p>
            <w:r>
              <w:t>10 x 20'GP</w:t>
            </w:r>
          </w:p>
        </w:tc>
        <w:tc>
          <w:tcPr>
            <w:tcW w:type="dxa" w:w="617"/>
          </w:tcPr>
          <w:p>
            <w:r>
              <w:t>238,630 KG</w:t>
            </w:r>
          </w:p>
        </w:tc>
        <w:tc>
          <w:tcPr>
            <w:tcW w:type="dxa" w:w="617"/>
          </w:tcPr>
          <w:p>
            <w:r>
              <w:t>NAP 914 V.BS007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ASIA SYMBOL FOOD SERVICE BOARD (CUPSTOCK/HI-BULK) - ALLINONE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ONEYSINF52638</w:t>
            </w:r>
          </w:p>
        </w:tc>
        <w:tc>
          <w:tcPr>
            <w:tcW w:type="dxa" w:w="617"/>
          </w:tcPr>
          <w:p>
            <w:r>
              <w:t>5RSG-40911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