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r>
              <w:t>Shipper</w:t>
            </w:r>
          </w:p>
        </w:tc>
        <w:tc>
          <w:tcPr>
            <w:tcW w:type="dxa" w:w="665"/>
          </w:tcPr>
          <w:p>
            <w:r>
              <w:t>Consignee</w:t>
            </w:r>
          </w:p>
        </w:tc>
        <w:tc>
          <w:tcPr>
            <w:tcW w:type="dxa" w:w="665"/>
          </w:tcPr>
          <w:p>
            <w:r>
              <w:t>NOTIFY PARTY</w:t>
            </w:r>
          </w:p>
        </w:tc>
        <w:tc>
          <w:tcPr>
            <w:tcW w:type="dxa" w:w="665"/>
          </w:tcPr>
          <w:p>
            <w:r>
              <w:t>POL</w:t>
            </w:r>
          </w:p>
        </w:tc>
        <w:tc>
          <w:tcPr>
            <w:tcW w:type="dxa" w:w="665"/>
          </w:tcPr>
          <w:p>
            <w:r>
              <w:t>POD</w:t>
            </w:r>
          </w:p>
        </w:tc>
        <w:tc>
          <w:tcPr>
            <w:tcW w:type="dxa" w:w="665"/>
          </w:tcPr>
          <w:p>
            <w:r>
              <w:t>Container Count</w:t>
            </w:r>
          </w:p>
        </w:tc>
        <w:tc>
          <w:tcPr>
            <w:tcW w:type="dxa" w:w="665"/>
          </w:tcPr>
          <w:p>
            <w:r>
              <w:t>Gross Wt (kgs)</w:t>
            </w:r>
          </w:p>
        </w:tc>
        <w:tc>
          <w:tcPr>
            <w:tcW w:type="dxa" w:w="665"/>
          </w:tcPr>
          <w:p>
            <w:r>
              <w:t>Vessel</w:t>
            </w:r>
          </w:p>
        </w:tc>
        <w:tc>
          <w:tcPr>
            <w:tcW w:type="dxa" w:w="665"/>
          </w:tcPr>
          <w:p>
            <w:r>
              <w:t>Voyage No.</w:t>
            </w:r>
          </w:p>
        </w:tc>
        <w:tc>
          <w:tcPr>
            <w:tcW w:type="dxa" w:w="665"/>
          </w:tcPr>
          <w:p>
            <w:r>
              <w:t>Commodity</w:t>
            </w:r>
          </w:p>
        </w:tc>
        <w:tc>
          <w:tcPr>
            <w:tcW w:type="dxa" w:w="665"/>
          </w:tcPr>
          <w:p>
            <w:r>
              <w:t>Bill of Lading No.</w:t>
            </w:r>
          </w:p>
        </w:tc>
        <w:tc>
          <w:tcPr>
            <w:tcW w:type="dxa" w:w="665"/>
          </w:tcPr>
          <w:p>
            <w:r>
              <w:t>Booking Ref</w:t>
            </w:r>
          </w:p>
        </w:tc>
        <w:tc>
          <w:tcPr>
            <w:tcW w:type="dxa" w:w="665"/>
          </w:tcPr>
          <w:p>
            <w:r>
              <w:t>Freight</w:t>
            </w:r>
          </w:p>
        </w:tc>
      </w:tr>
      <w:tr>
        <w:tc>
          <w:tcPr>
            <w:tcW w:type="dxa" w:w="665"/>
          </w:tcPr>
          <w:p>
            <w:r>
              <w:t>ASIA PACIFIC PAPERBOARD TRADING PTE LTD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BALL &amp; DOGGETT AUSTRALIA PTY LTD</w:t>
            </w:r>
          </w:p>
        </w:tc>
        <w:tc>
          <w:tcPr>
            <w:tcW w:type="dxa" w:w="665"/>
          </w:tcPr>
          <w:p>
            <w:r>
              <w:t>NANTONG, CHINA (CNNTG)</w:t>
            </w:r>
          </w:p>
        </w:tc>
        <w:tc>
          <w:tcPr>
            <w:tcW w:type="dxa" w:w="665"/>
          </w:tcPr>
          <w:p>
            <w:r>
              <w:t>KLAIPEDA, LITHUANIA (LTKLJ)</w:t>
            </w:r>
          </w:p>
        </w:tc>
        <w:tc>
          <w:tcPr>
            <w:tcW w:type="dxa" w:w="665"/>
          </w:tcPr>
          <w:p>
            <w:r>
              <w:t>15 x 20'FCL</w:t>
            </w:r>
          </w:p>
        </w:tc>
        <w:tc>
          <w:tcPr>
            <w:tcW w:type="dxa" w:w="665"/>
          </w:tcPr>
          <w:p>
            <w:r>
              <w:t>348,705 KG</w:t>
            </w:r>
          </w:p>
        </w:tc>
        <w:tc>
          <w:tcPr>
            <w:tcW w:type="dxa" w:w="665"/>
          </w:tcPr>
          <w:p>
            <w:r>
              <w:t>VISION 202 V.002</w:t>
            </w:r>
          </w:p>
        </w:tc>
        <w:tc>
          <w:tcPr>
            <w:tcW w:type="dxa" w:w="665"/>
          </w:tcPr>
          <w:p>
            <w:r>
              <w:t>2545E</w:t>
            </w:r>
          </w:p>
        </w:tc>
        <w:tc>
          <w:tcPr>
            <w:tcW w:type="dxa" w:w="665"/>
          </w:tcPr>
          <w:p>
            <w:r>
              <w:t>UNCOATED WOODFREE PAPER IN REAMS</w:t>
            </w:r>
          </w:p>
        </w:tc>
        <w:tc>
          <w:tcPr>
            <w:tcW w:type="dxa" w:w="665"/>
          </w:tcPr>
          <w:p>
            <w:r>
              <w:t>SIJ9516793</w:t>
            </w:r>
          </w:p>
        </w:tc>
        <w:tc>
          <w:tcPr>
            <w:tcW w:type="dxa" w:w="665"/>
          </w:tcPr>
          <w:p>
            <w:r>
              <w:t>SIJ3505573</w:t>
            </w:r>
          </w:p>
        </w:tc>
        <w:tc>
          <w:tcPr>
            <w:tcW w:type="dxa" w:w="665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