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No. of Containers or Packages</w:t>
            </w:r>
          </w:p>
        </w:tc>
        <w:tc>
          <w:tcPr>
            <w:tcW w:type="dxa" w:w="617"/>
          </w:tcPr>
          <w:p>
            <w:r>
              <w:t>GROSS WEIGHT</w:t>
            </w:r>
          </w:p>
        </w:tc>
        <w:tc>
          <w:tcPr>
            <w:tcW w:type="dxa" w:w="617"/>
          </w:tcPr>
          <w:p>
            <w:r>
              <w:t>Vessel</w:t>
            </w:r>
          </w:p>
        </w:tc>
        <w:tc>
          <w:tcPr>
            <w:tcW w:type="dxa" w:w="617"/>
          </w:tcPr>
          <w:p>
            <w:r>
              <w:t>Voyage</w:t>
            </w:r>
          </w:p>
        </w:tc>
        <w:tc>
          <w:tcPr>
            <w:tcW w:type="dxa" w:w="617"/>
          </w:tcPr>
          <w:p>
            <w:r>
              <w:t>Commodity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UAB NOVAKOPA</w:t>
            </w:r>
          </w:p>
        </w:tc>
        <w:tc>
          <w:tcPr>
            <w:tcW w:type="dxa" w:w="617"/>
          </w:tcPr>
          <w:p>
            <w:r>
              <w:t>UAB NOVAKOPA</w:t>
            </w:r>
          </w:p>
        </w:tc>
        <w:tc>
          <w:tcPr>
            <w:tcW w:type="dxa" w:w="617"/>
          </w:tcPr>
          <w:p>
            <w:r>
              <w:t>NANTONG, CHINA (CNNTG)</w:t>
            </w:r>
          </w:p>
        </w:tc>
        <w:tc>
          <w:tcPr>
            <w:tcW w:type="dxa" w:w="617"/>
          </w:tcPr>
          <w:p>
            <w:r>
              <w:t>HOCHIMINH CITY, VIETNAM (VNSGN)</w:t>
            </w:r>
          </w:p>
        </w:tc>
        <w:tc>
          <w:tcPr>
            <w:tcW w:type="dxa" w:w="617"/>
          </w:tcPr>
          <w:p>
            <w:r>
              <w:t>12 x 20'GP</w:t>
            </w:r>
          </w:p>
        </w:tc>
        <w:tc>
          <w:tcPr>
            <w:tcW w:type="dxa" w:w="617"/>
          </w:tcPr>
          <w:p>
            <w:r>
              <w:t>268,980 KG</w:t>
            </w:r>
          </w:p>
        </w:tc>
        <w:tc>
          <w:tcPr>
            <w:tcW w:type="dxa" w:w="617"/>
          </w:tcPr>
          <w:p>
            <w:r>
              <w:t>MARCOPOLO 810 V.BS005</w:t>
            </w:r>
          </w:p>
        </w:tc>
        <w:tc>
          <w:tcPr>
            <w:tcW w:type="dxa" w:w="617"/>
          </w:tcPr>
          <w:p>
            <w:r>
              <w:t>BS012</w:t>
            </w:r>
          </w:p>
        </w:tc>
        <w:tc>
          <w:tcPr>
            <w:tcW w:type="dxa" w:w="617"/>
          </w:tcPr>
          <w:p>
            <w:r>
              <w:t>FUJITO PAPERONE INKJET PAPER</w:t>
            </w:r>
          </w:p>
        </w:tc>
        <w:tc>
          <w:tcPr>
            <w:tcW w:type="dxa" w:w="617"/>
          </w:tcPr>
          <w:p>
            <w:r>
              <w:t>48025500</w:t>
            </w:r>
          </w:p>
        </w:tc>
        <w:tc>
          <w:tcPr>
            <w:tcW w:type="dxa" w:w="617"/>
          </w:tcPr>
          <w:p>
            <w:r>
              <w:t>MSDUL0942588899</w:t>
            </w:r>
          </w:p>
        </w:tc>
        <w:tc>
          <w:tcPr>
            <w:tcW w:type="dxa" w:w="617"/>
          </w:tcPr>
          <w:p>
            <w:r>
              <w:t>5APH-57298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