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BUSAN, SOUTH KOREA (KRPUS)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15 x 20'FCL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313,380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MULTIPURPOSE PAPER - A4 - PAPERONE COPIER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48025600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MCLSINJEA2559463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5RSG-68872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