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VITAL SOLUTIONS PTE. LTD.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VITAL SOLUTIONS PTE. LTD.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PORT KLANG (WESTPORT), MALAYSIA (MYPKG)</w:t>
            </w:r>
          </w:p>
        </w:tc>
      </w:tr>
      <w:tr>
        <w:tc>
          <w:tcPr>
            <w:tcW w:type="dxa" w:w="4320"/>
          </w:tcPr>
          <w:p>
            <w:r>
              <w:t>Discharge Port</w:t>
            </w:r>
          </w:p>
        </w:tc>
        <w:tc>
          <w:tcPr>
            <w:tcW w:type="dxa" w:w="4320"/>
          </w:tcPr>
          <w:p>
            <w:r>
              <w:t>LONG BEACH, US (USLGB)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5 x 40'HC</w:t>
            </w:r>
          </w:p>
        </w:tc>
      </w:tr>
      <w:tr>
        <w:tc>
          <w:tcPr>
            <w:tcW w:type="dxa" w:w="4320"/>
          </w:tcPr>
          <w:p>
            <w:r>
              <w:t>Gross Wt (kgs)</w:t>
            </w:r>
          </w:p>
        </w:tc>
        <w:tc>
          <w:tcPr>
            <w:tcW w:type="dxa" w:w="4320"/>
          </w:tcPr>
          <w:p>
            <w:r>
              <w:t>105,625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Voyage No.</w:t>
            </w:r>
          </w:p>
        </w:tc>
        <w:tc>
          <w:tcPr>
            <w:tcW w:type="dxa" w:w="4320"/>
          </w:tcPr>
          <w:p>
            <w:r>
              <w:t>051NW1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COATED IVORY BOARD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48105900</w:t>
            </w:r>
          </w:p>
        </w:tc>
      </w:tr>
      <w:tr>
        <w:tc>
          <w:tcPr>
            <w:tcW w:type="dxa" w:w="4320"/>
          </w:tcPr>
          <w:p>
            <w:r>
              <w:t>Booking No.</w:t>
            </w:r>
          </w:p>
        </w:tc>
        <w:tc>
          <w:tcPr>
            <w:tcW w:type="dxa" w:w="4320"/>
          </w:tcPr>
          <w:p>
            <w:r>
              <w:t>070500278519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5RCY-35837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