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Consignee (Non-Negotiable): ROXCEL TRADING GMBH</w:t>
      </w:r>
    </w:p>
    <w:p>
      <w:r>
        <w:t xml:space="preserve">  OPERNRING 3-5; 1010 VIENNA, AUSTRIA</w:t>
      </w:r>
    </w:p>
    <w:p>
      <w:r>
        <w:t>NOTIFY PARTY: ROXCEL TRADING GMBH</w:t>
      </w:r>
    </w:p>
    <w:p>
      <w:r>
        <w:t>POL: SINGAPORE (SGSIN)</w:t>
      </w:r>
    </w:p>
    <w:p>
      <w:r>
        <w:t>Port of Discharge: TUTICORIN, INDIA (KEMBA)</w:t>
      </w:r>
    </w:p>
    <w:p>
      <w:r>
        <w:t>Container Count: 3 x 40'HC</w:t>
      </w:r>
    </w:p>
    <w:p>
      <w:r>
        <w:t>Gross Weight毛重(KGS): 67,311 KG</w:t>
      </w:r>
    </w:p>
    <w:p>
      <w:r>
        <w:t>Export Carrier (vessel, voyage): VISION 202 V.002</w:t>
      </w:r>
    </w:p>
    <w:p>
      <w:r>
        <w:t>Voy. No: 11S</w:t>
      </w:r>
    </w:p>
    <w:p>
      <w:r>
        <w:t>Description: ASIA SYMBOL FOOD SERVICE BOARD (CUPSTOCK/HI-BULK) - ALLINONE</w:t>
      </w:r>
    </w:p>
    <w:p>
      <w:r>
        <w:t>B/L No.: SIJ4216073</w:t>
      </w:r>
    </w:p>
    <w:p>
      <w:r>
        <w:t>Booking No.: SIJ3754330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