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 Party/Intermediate Consignee: CLIFFORD PAPER INC</w:t>
      </w:r>
    </w:p>
    <w:p>
      <w:r>
        <w:t>Load Port: PORT KLANG (WESTPORT), MALAYSIA (MYPKG)</w:t>
      </w:r>
    </w:p>
    <w:p>
      <w:r>
        <w:t>Port of Discharge (POD): BALTIMORE, US (USBAL)</w:t>
      </w:r>
    </w:p>
    <w:p>
      <w:r>
        <w:t>No. of Containers: 1 x 40'HC</w:t>
      </w:r>
    </w:p>
    <w:p>
      <w:r>
        <w:t>GROSS WEIGHT: 20,370 KG</w:t>
      </w:r>
    </w:p>
    <w:p>
      <w:r>
        <w:t>Export Carrier (vessel, voyage): MMSS 2507 V.257087E</w:t>
      </w:r>
    </w:p>
    <w:p>
      <w:r>
        <w:t>Voy.: BS012</w:t>
      </w:r>
    </w:p>
    <w:p>
      <w:r>
        <w:t>Commodity: COATED IVORY BOARD</w:t>
      </w:r>
    </w:p>
    <w:p>
      <w:r>
        <w:t>HS Code: 48105900</w:t>
      </w:r>
    </w:p>
    <w:p>
      <w:r>
        <w:t>BOOKING NO.: SIJ2424154</w:t>
      </w:r>
    </w:p>
    <w:p>
      <w:r>
        <w:t>OC No.: 5RFR-15206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