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</w:t>
            </w:r>
          </w:p>
        </w:tc>
        <w:tc>
          <w:tcPr>
            <w:tcW w:type="dxa" w:w="4320"/>
          </w:tcPr>
          <w:p>
            <w:r>
              <w:t>APRIL FAR EAST (M) SDN BHD</w:t>
            </w:r>
          </w:p>
        </w:tc>
      </w:tr>
      <w:tr>
        <w:tc>
          <w:tcPr>
            <w:tcW w:type="dxa" w:w="4320"/>
          </w:tcPr>
          <w:p>
            <w:r>
              <w:t>Consignee</w:t>
            </w:r>
          </w:p>
        </w:tc>
        <w:tc>
          <w:tcPr>
            <w:tcW w:type="dxa" w:w="4320"/>
          </w:tcPr>
          <w:p>
            <w:r>
              <w:t>PACIFIC OFFICE (M) SDN BHD</w:t>
            </w:r>
          </w:p>
        </w:tc>
      </w:tr>
      <w:tr>
        <w:tc>
          <w:tcPr>
            <w:tcW w:type="dxa" w:w="4320"/>
          </w:tcPr>
          <w:p>
            <w:r>
              <w:t>Notify Party</w:t>
            </w:r>
          </w:p>
        </w:tc>
        <w:tc>
          <w:tcPr>
            <w:tcW w:type="dxa" w:w="4320"/>
          </w:tcPr>
          <w:p>
            <w:r>
              <w:t>EAST BRIGHT FZ-LLC</w:t>
            </w:r>
          </w:p>
        </w:tc>
      </w:tr>
      <w:tr>
        <w:tc>
          <w:tcPr>
            <w:tcW w:type="dxa" w:w="4320"/>
          </w:tcPr>
          <w:p>
            <w:r>
              <w:t>POL</w:t>
            </w:r>
          </w:p>
        </w:tc>
        <w:tc>
          <w:tcPr>
            <w:tcW w:type="dxa" w:w="4320"/>
          </w:tcPr>
          <w:p>
            <w:r>
              <w:t>SINGAPORE (SGSIN)</w:t>
            </w:r>
          </w:p>
        </w:tc>
      </w:tr>
      <w:tr>
        <w:tc>
          <w:tcPr>
            <w:tcW w:type="dxa" w:w="4320"/>
          </w:tcPr>
          <w:p>
            <w:r>
              <w:t>Port of Discharge (POD)</w:t>
            </w:r>
          </w:p>
        </w:tc>
        <w:tc>
          <w:tcPr>
            <w:tcW w:type="dxa" w:w="4320"/>
          </w:tcPr>
          <w:p>
            <w:r>
              <w:t>CALLAO, PERU (PECLL)</w:t>
            </w:r>
          </w:p>
        </w:tc>
      </w:tr>
      <w:tr>
        <w:tc>
          <w:tcPr>
            <w:tcW w:type="dxa" w:w="4320"/>
          </w:tcPr>
          <w:p>
            <w:r>
              <w:t>Total Containers</w:t>
            </w:r>
          </w:p>
        </w:tc>
        <w:tc>
          <w:tcPr>
            <w:tcW w:type="dxa" w:w="4320"/>
          </w:tcPr>
          <w:p>
            <w:r>
              <w:t>3 x 20'GP</w:t>
            </w:r>
          </w:p>
        </w:tc>
      </w:tr>
      <w:tr>
        <w:tc>
          <w:tcPr>
            <w:tcW w:type="dxa" w:w="4320"/>
          </w:tcPr>
          <w:p>
            <w:r>
              <w:t>Gross Weight毛重(KGS)</w:t>
            </w:r>
          </w:p>
        </w:tc>
        <w:tc>
          <w:tcPr>
            <w:tcW w:type="dxa" w:w="4320"/>
          </w:tcPr>
          <w:p>
            <w:r>
              <w:t>62,664 KG</w:t>
            </w:r>
          </w:p>
        </w:tc>
      </w:tr>
      <w:tr>
        <w:tc>
          <w:tcPr>
            <w:tcW w:type="dxa" w:w="4320"/>
          </w:tcPr>
          <w:p>
            <w:r>
              <w:t>Ocean Vessel</w:t>
            </w:r>
          </w:p>
        </w:tc>
        <w:tc>
          <w:tcPr>
            <w:tcW w:type="dxa" w:w="4320"/>
          </w:tcPr>
          <w:p>
            <w:r>
              <w:t>VISION 202 V.002</w:t>
            </w:r>
          </w:p>
        </w:tc>
      </w:tr>
      <w:tr>
        <w:tc>
          <w:tcPr>
            <w:tcW w:type="dxa" w:w="4320"/>
          </w:tcPr>
          <w:p>
            <w:r>
              <w:t>Voyage</w:t>
            </w:r>
          </w:p>
        </w:tc>
        <w:tc>
          <w:tcPr>
            <w:tcW w:type="dxa" w:w="4320"/>
          </w:tcPr>
          <w:p>
            <w:r>
              <w:t>QI540A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FUJITO PAPERONE INKJET PAPER</w:t>
            </w:r>
          </w:p>
        </w:tc>
      </w:tr>
      <w:tr>
        <w:tc>
          <w:tcPr>
            <w:tcW w:type="dxa" w:w="4320"/>
          </w:tcPr>
          <w:p>
            <w:r>
              <w:t>B/L No.</w:t>
            </w:r>
          </w:p>
        </w:tc>
        <w:tc>
          <w:tcPr>
            <w:tcW w:type="dxa" w:w="4320"/>
          </w:tcPr>
          <w:p>
            <w:r>
              <w:t>EGLV196931572791</w:t>
            </w:r>
          </w:p>
        </w:tc>
      </w:tr>
      <w:tr>
        <w:tc>
          <w:tcPr>
            <w:tcW w:type="dxa" w:w="4320"/>
          </w:tcPr>
          <w:p>
            <w:r>
              <w:t>Booking Reference</w:t>
            </w:r>
          </w:p>
        </w:tc>
        <w:tc>
          <w:tcPr>
            <w:tcW w:type="dxa" w:w="4320"/>
          </w:tcPr>
          <w:p>
            <w:r>
              <w:t>070500294096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