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FINE PAPER TRADING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HABRAS INTERNATIONAL LIMITED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HABRAS INTERNATIONAL LIMITED</w:t>
            </w:r>
          </w:p>
        </w:tc>
      </w:tr>
      <w:tr>
        <w:tc>
          <w:tcPr>
            <w:tcW w:type="dxa" w:w="4320"/>
          </w:tcPr>
          <w:p>
            <w:r>
              <w:t>Load Port</w:t>
            </w:r>
          </w:p>
        </w:tc>
        <w:tc>
          <w:tcPr>
            <w:tcW w:type="dxa" w:w="4320"/>
          </w:tcPr>
          <w:p>
            <w:r>
              <w:t>NHAVA SHEVA, INDIA (INNSA)</w:t>
            </w:r>
          </w:p>
        </w:tc>
      </w:tr>
      <w:tr>
        <w:tc>
          <w:tcPr>
            <w:tcW w:type="dxa" w:w="4320"/>
          </w:tcPr>
          <w:p>
            <w:r>
              <w:t>POD</w:t>
            </w:r>
          </w:p>
        </w:tc>
        <w:tc>
          <w:tcPr>
            <w:tcW w:type="dxa" w:w="4320"/>
          </w:tcPr>
          <w:p>
            <w:r>
              <w:t>LONG BEACH, US (USLGB)</w:t>
            </w:r>
          </w:p>
        </w:tc>
      </w:tr>
      <w:tr>
        <w:tc>
          <w:tcPr>
            <w:tcW w:type="dxa" w:w="4320"/>
          </w:tcPr>
          <w:p>
            <w:r>
              <w:t>Container Count</w:t>
            </w:r>
          </w:p>
        </w:tc>
        <w:tc>
          <w:tcPr>
            <w:tcW w:type="dxa" w:w="4320"/>
          </w:tcPr>
          <w:p>
            <w:r>
              <w:t>4 x 20'FCL</w:t>
            </w:r>
          </w:p>
        </w:tc>
      </w:tr>
      <w:tr>
        <w:tc>
          <w:tcPr>
            <w:tcW w:type="dxa" w:w="4320"/>
          </w:tcPr>
          <w:p>
            <w:r>
              <w:t>Gross Weight (KG)</w:t>
            </w:r>
          </w:p>
        </w:tc>
        <w:tc>
          <w:tcPr>
            <w:tcW w:type="dxa" w:w="4320"/>
          </w:tcPr>
          <w:p>
            <w:r>
              <w:t>82,932 KG</w:t>
            </w:r>
          </w:p>
        </w:tc>
      </w:tr>
      <w:tr>
        <w:tc>
          <w:tcPr>
            <w:tcW w:type="dxa" w:w="4320"/>
          </w:tcPr>
          <w:p>
            <w:r>
              <w:t>Vessel Name</w:t>
            </w:r>
          </w:p>
        </w:tc>
        <w:tc>
          <w:tcPr>
            <w:tcW w:type="dxa" w:w="4320"/>
          </w:tcPr>
          <w:p>
            <w:r>
              <w:t>NAP 914 V.BS007</w:t>
            </w:r>
          </w:p>
        </w:tc>
      </w:tr>
      <w:tr>
        <w:tc>
          <w:tcPr>
            <w:tcW w:type="dxa" w:w="4320"/>
          </w:tcPr>
          <w:p>
            <w:r>
              <w:t>Voy. No</w:t>
            </w:r>
          </w:p>
        </w:tc>
        <w:tc>
          <w:tcPr>
            <w:tcW w:type="dxa" w:w="4320"/>
          </w:tcPr>
          <w:p>
            <w:r>
              <w:t>QI540A</w:t>
            </w:r>
          </w:p>
        </w:tc>
      </w:tr>
      <w:tr>
        <w:tc>
          <w:tcPr>
            <w:tcW w:type="dxa" w:w="4320"/>
          </w:tcPr>
          <w:p>
            <w:r>
              <w:t>Commodity</w:t>
            </w:r>
          </w:p>
        </w:tc>
        <w:tc>
          <w:tcPr>
            <w:tcW w:type="dxa" w:w="4320"/>
          </w:tcPr>
          <w:p>
            <w:r>
              <w:t>FUJITO PAPERONE INKJET PAPER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48025500</w:t>
            </w:r>
          </w:p>
        </w:tc>
      </w:tr>
      <w:tr>
        <w:tc>
          <w:tcPr>
            <w:tcW w:type="dxa" w:w="4320"/>
          </w:tcPr>
          <w:p>
            <w:r>
              <w:t>Booking Reference</w:t>
            </w:r>
          </w:p>
        </w:tc>
        <w:tc>
          <w:tcPr>
            <w:tcW w:type="dxa" w:w="4320"/>
          </w:tcPr>
          <w:p>
            <w:r>
              <w:t>ONEYSINF06734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5ALT-99601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