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PACIFIC OFFICE (M)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(SGSIN)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ASHDOD, ISRAEL (ILASH)</w:t>
            </w:r>
          </w:p>
        </w:tc>
      </w:tr>
      <w:tr>
        <w:tc>
          <w:tcPr>
            <w:tcW w:type="dxa" w:w="4320"/>
          </w:tcPr>
          <w:p>
            <w:r>
              <w:t>Total Containers</w:t>
            </w:r>
          </w:p>
        </w:tc>
        <w:tc>
          <w:tcPr>
            <w:tcW w:type="dxa" w:w="4320"/>
          </w:tcPr>
          <w:p>
            <w:r>
              <w:t>15 x 40'HC</w:t>
            </w:r>
          </w:p>
        </w:tc>
      </w:tr>
      <w:tr>
        <w:tc>
          <w:tcPr>
            <w:tcW w:type="dxa" w:w="4320"/>
          </w:tcPr>
          <w:p>
            <w:r>
              <w:t>GROSS WEIGHT</w:t>
            </w:r>
          </w:p>
        </w:tc>
        <w:tc>
          <w:tcPr>
            <w:tcW w:type="dxa" w:w="4320"/>
          </w:tcPr>
          <w:p>
            <w:r>
              <w:t>324,210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VISION 202 V.002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BS012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PAPERONE DIGITAL COPIER PAPER</w:t>
            </w:r>
          </w:p>
        </w:tc>
      </w:tr>
      <w:tr>
        <w:tc>
          <w:tcPr>
            <w:tcW w:type="dxa" w:w="4320"/>
          </w:tcPr>
          <w:p>
            <w:r>
              <w:t>Bill of Lading No.</w:t>
            </w:r>
          </w:p>
        </w:tc>
        <w:tc>
          <w:tcPr>
            <w:tcW w:type="dxa" w:w="4320"/>
          </w:tcPr>
          <w:p>
            <w:r>
              <w:t>MCLSIN0358929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MCLSINJEA2588085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