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KARACHI, PAKISTAN (PKKHI)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64,092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OOLU0262174596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PSGSE1586578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