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BRISBANE, AUSTRALIA (AUBNE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1,342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MCLSIN3934835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CLSINJEA2564208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