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APRIL FINE PAPER TRADING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BALL &amp; DOGGETT AUSTRALIA PTY LTD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BALL &amp; DOGGETT AUSTRALIA PTY LTD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KOPER, SLOVENIA (SIKOP)</w:t>
            </w:r>
          </w:p>
        </w:tc>
        <w:tc>
          <w:tcPr>
            <w:tcW w:type="dxa" w:w="2160"/>
          </w:tcPr>
          <w:p>
            <w:r>
              <w:t>No. of Containers</w:t>
            </w:r>
          </w:p>
        </w:tc>
        <w:tc>
          <w:tcPr>
            <w:tcW w:type="dxa" w:w="2160"/>
          </w:tcPr>
          <w:p>
            <w:r>
              <w:t>1 x 40'HC</w:t>
            </w:r>
          </w:p>
        </w:tc>
      </w:tr>
      <w:tr>
        <w:tc>
          <w:tcPr>
            <w:tcW w:type="dxa" w:w="2160"/>
          </w:tcPr>
          <w:p>
            <w:r>
              <w:t>Gross Weight毛重(KGS)</w:t>
            </w:r>
          </w:p>
        </w:tc>
        <w:tc>
          <w:tcPr>
            <w:tcW w:type="dxa" w:w="2160"/>
          </w:tcPr>
          <w:p>
            <w:r>
              <w:t>23,869 KG</w:t>
            </w:r>
          </w:p>
        </w:tc>
        <w:tc>
          <w:tcPr>
            <w:tcW w:type="dxa" w:w="2160"/>
          </w:tcPr>
          <w:p>
            <w:r>
              <w:t>Vessel Name</w:t>
            </w:r>
          </w:p>
        </w:tc>
        <w:tc>
          <w:tcPr>
            <w:tcW w:type="dxa" w:w="2160"/>
          </w:tcPr>
          <w:p>
            <w:r>
              <w:t>PACIFIC SUN 1 V.251073E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BS012</w:t>
            </w:r>
          </w:p>
        </w:tc>
        <w:tc>
          <w:tcPr>
            <w:tcW w:type="dxa" w:w="2160"/>
          </w:tcPr>
          <w:p>
            <w:r>
              <w:t>Description of Goods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BL No.</w:t>
            </w:r>
          </w:p>
        </w:tc>
        <w:tc>
          <w:tcPr>
            <w:tcW w:type="dxa" w:w="2160"/>
          </w:tcPr>
          <w:p>
            <w:r>
              <w:t>YMJAI143637189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I239231260</w:t>
            </w:r>
          </w:p>
        </w:tc>
      </w:tr>
      <w:tr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