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INTERNATIONAL FOREST PRODUCTS LLC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127,692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OOLU9942376769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PSGSE4591966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