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Shipper/Exporter</w:t>
            </w:r>
          </w:p>
        </w:tc>
        <w:tc>
          <w:tcPr>
            <w:tcW w:type="dxa" w:w="617"/>
          </w:tcPr>
          <w:p>
            <w:r>
              <w:t>Consignee (Non-Negotiable)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Port of Loading (POL)</w:t>
            </w:r>
          </w:p>
        </w:tc>
        <w:tc>
          <w:tcPr>
            <w:tcW w:type="dxa" w:w="617"/>
          </w:tcPr>
          <w:p>
            <w:r>
              <w:t>Discharge Port</w:t>
            </w:r>
          </w:p>
        </w:tc>
        <w:tc>
          <w:tcPr>
            <w:tcW w:type="dxa" w:w="617"/>
          </w:tcPr>
          <w:p>
            <w:r>
              <w:t>Total Containers</w:t>
            </w:r>
          </w:p>
        </w:tc>
        <w:tc>
          <w:tcPr>
            <w:tcW w:type="dxa" w:w="617"/>
          </w:tcPr>
          <w:p>
            <w:r>
              <w:t>Gross Wt (kgs)</w:t>
            </w:r>
          </w:p>
        </w:tc>
        <w:tc>
          <w:tcPr>
            <w:tcW w:type="dxa" w:w="617"/>
          </w:tcPr>
          <w:p>
            <w:r>
              <w:t>Ocean Vessel</w:t>
            </w:r>
          </w:p>
        </w:tc>
        <w:tc>
          <w:tcPr>
            <w:tcW w:type="dxa" w:w="617"/>
          </w:tcPr>
          <w:p>
            <w:r>
              <w:t>Voyage No.</w:t>
            </w:r>
          </w:p>
        </w:tc>
        <w:tc>
          <w:tcPr>
            <w:tcW w:type="dxa" w:w="617"/>
          </w:tcPr>
          <w:p>
            <w:r>
              <w:t>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NO.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FAR EAST (M) SDN BHD</w:t>
            </w:r>
          </w:p>
        </w:tc>
        <w:tc>
          <w:tcPr>
            <w:tcW w:type="dxa" w:w="617"/>
          </w:tcPr>
          <w:p>
            <w:r>
              <w:t>TOPKOPY MIDDLE EAST FZE</w:t>
            </w:r>
          </w:p>
        </w:tc>
        <w:tc>
          <w:tcPr>
            <w:tcW w:type="dxa" w:w="617"/>
          </w:tcPr>
          <w:p>
            <w:r>
              <w:t>TOPKOPY MIDDLE EAST FZE</w:t>
            </w:r>
          </w:p>
        </w:tc>
        <w:tc>
          <w:tcPr>
            <w:tcW w:type="dxa" w:w="617"/>
          </w:tcPr>
          <w:p>
            <w:r>
              <w:t>RUGAO/NANTONG/SHANGHAI, CHINA (CNSHA)</w:t>
            </w:r>
          </w:p>
        </w:tc>
        <w:tc>
          <w:tcPr>
            <w:tcW w:type="dxa" w:w="617"/>
          </w:tcPr>
          <w:p>
            <w:r>
              <w:t>KARACHI, PAKISTAN (PKKHI)</w:t>
            </w:r>
          </w:p>
        </w:tc>
        <w:tc>
          <w:tcPr>
            <w:tcW w:type="dxa" w:w="617"/>
          </w:tcPr>
          <w:p>
            <w:r>
              <w:t>3 x 40'HC</w:t>
            </w:r>
          </w:p>
        </w:tc>
        <w:tc>
          <w:tcPr>
            <w:tcW w:type="dxa" w:w="617"/>
          </w:tcPr>
          <w:p>
            <w:r>
              <w:t>64,092 KG</w:t>
            </w:r>
          </w:p>
        </w:tc>
        <w:tc>
          <w:tcPr>
            <w:tcW w:type="dxa" w:w="617"/>
          </w:tcPr>
          <w:p>
            <w:r>
              <w:t>LE HAVRE V.QI540A</w:t>
            </w:r>
          </w:p>
        </w:tc>
        <w:tc>
          <w:tcPr>
            <w:tcW w:type="dxa" w:w="617"/>
          </w:tcPr>
          <w:p>
            <w:r>
              <w:t>051NW1</w:t>
            </w:r>
          </w:p>
        </w:tc>
        <w:tc>
          <w:tcPr>
            <w:tcW w:type="dxa" w:w="617"/>
          </w:tcPr>
          <w:p>
            <w:r>
              <w:t>PAPERBOARD</w:t>
            </w:r>
          </w:p>
        </w:tc>
        <w:tc>
          <w:tcPr>
            <w:tcW w:type="dxa" w:w="617"/>
          </w:tcPr>
          <w:p>
            <w:r>
              <w:t>48109200</w:t>
            </w:r>
          </w:p>
        </w:tc>
        <w:tc>
          <w:tcPr>
            <w:tcW w:type="dxa" w:w="617"/>
          </w:tcPr>
          <w:p>
            <w:r>
              <w:t>PSGSE1586578</w:t>
            </w:r>
          </w:p>
        </w:tc>
        <w:tc>
          <w:tcPr>
            <w:tcW w:type="dxa" w:w="617"/>
          </w:tcPr>
          <w:p>
            <w:r>
              <w:t>5AAT-09134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