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BUATAN, INDONESIA (IDBUA)</w:t>
            </w:r>
          </w:p>
        </w:tc>
        <w:tc>
          <w:tcPr>
            <w:tcW w:type="dxa" w:w="665"/>
          </w:tcPr>
          <w:p>
            <w:r>
              <w:t>APAPA, NIGERIA (NGAPP)</w:t>
            </w:r>
          </w:p>
        </w:tc>
        <w:tc>
          <w:tcPr>
            <w:tcW w:type="dxa" w:w="665"/>
          </w:tcPr>
          <w:p>
            <w:r>
              <w:t>2 x 40'HC</w:t>
            </w:r>
          </w:p>
        </w:tc>
        <w:tc>
          <w:tcPr>
            <w:tcW w:type="dxa" w:w="665"/>
          </w:tcPr>
          <w:p>
            <w:r>
              <w:t>47,192 KG</w:t>
            </w:r>
          </w:p>
        </w:tc>
        <w:tc>
          <w:tcPr>
            <w:tcW w:type="dxa" w:w="665"/>
          </w:tcPr>
          <w:p>
            <w:r>
              <w:t>INDO SUKSES 65 V.51NW1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SIJ0034324</w:t>
            </w:r>
          </w:p>
        </w:tc>
        <w:tc>
          <w:tcPr>
            <w:tcW w:type="dxa" w:w="665"/>
          </w:tcPr>
          <w:p>
            <w:r>
              <w:t>SIJ4510762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