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To the Order of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PACIFIC OFFICE (M) SDN BHD</w:t>
            </w:r>
          </w:p>
        </w:tc>
        <w:tc>
          <w:tcPr>
            <w:tcW w:type="dxa" w:w="665"/>
          </w:tcPr>
          <w:p>
            <w:r>
              <w:t>BUATAN, INDONESIA (IDBUA)</w:t>
            </w:r>
          </w:p>
        </w:tc>
        <w:tc>
          <w:tcPr>
            <w:tcW w:type="dxa" w:w="665"/>
          </w:tcPr>
          <w:p>
            <w:r>
              <w:t>YANGON, MYANMAR (MMRGN)</w:t>
            </w:r>
          </w:p>
        </w:tc>
        <w:tc>
          <w:tcPr>
            <w:tcW w:type="dxa" w:w="665"/>
          </w:tcPr>
          <w:p>
            <w:r>
              <w:t>4 x 40'HC</w:t>
            </w:r>
          </w:p>
        </w:tc>
        <w:tc>
          <w:tcPr>
            <w:tcW w:type="dxa" w:w="665"/>
          </w:tcPr>
          <w:p>
            <w:r>
              <w:t>81,100 KG</w:t>
            </w:r>
          </w:p>
        </w:tc>
        <w:tc>
          <w:tcPr>
            <w:tcW w:type="dxa" w:w="665"/>
          </w:tcPr>
          <w:p>
            <w:r>
              <w:t>MARCOPOLO 810 V.BS005</w:t>
            </w:r>
          </w:p>
        </w:tc>
        <w:tc>
          <w:tcPr>
            <w:tcW w:type="dxa" w:w="665"/>
          </w:tcPr>
          <w:p>
            <w:r>
              <w:t>BS012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MCLSIN3910651</w:t>
            </w:r>
          </w:p>
        </w:tc>
        <w:tc>
          <w:tcPr>
            <w:tcW w:type="dxa" w:w="665"/>
          </w:tcPr>
          <w:p>
            <w:r>
              <w:t>MCLSINJEA2580170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